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72E85" w14:textId="77777777" w:rsidR="00552395" w:rsidRPr="00AA20C4" w:rsidRDefault="00552395" w:rsidP="00552395">
      <w:pPr>
        <w:pStyle w:val="Nvrh"/>
      </w:pPr>
      <w:r w:rsidRPr="00AA20C4">
        <w:t>Návrh</w:t>
      </w:r>
    </w:p>
    <w:p w14:paraId="06E04EF5" w14:textId="77777777" w:rsidR="005D0AA7" w:rsidRPr="00AA20C4" w:rsidRDefault="005D0AA7" w:rsidP="005D0AA7">
      <w:pPr>
        <w:pStyle w:val="VYHLKA"/>
      </w:pPr>
      <w:r w:rsidRPr="00AA20C4">
        <w:t>VYHLÁŠKA</w:t>
      </w:r>
    </w:p>
    <w:p w14:paraId="6641BEAE" w14:textId="696A451C" w:rsidR="005D0AA7" w:rsidRPr="00B40F8A" w:rsidRDefault="001661FA" w:rsidP="00930104">
      <w:pPr>
        <w:pStyle w:val="nadpisvyhlky"/>
        <w:rPr>
          <w:b w:val="0"/>
        </w:rPr>
      </w:pPr>
      <w:r w:rsidRPr="00B40F8A">
        <w:rPr>
          <w:b w:val="0"/>
        </w:rPr>
        <w:t xml:space="preserve">ze dne </w:t>
      </w:r>
      <w:r w:rsidR="00826A0E" w:rsidRPr="00B40F8A">
        <w:rPr>
          <w:b w:val="0"/>
        </w:rPr>
        <w:t>…</w:t>
      </w:r>
      <w:r w:rsidRPr="00B40F8A">
        <w:rPr>
          <w:b w:val="0"/>
        </w:rPr>
        <w:t xml:space="preserve">… </w:t>
      </w:r>
      <w:r w:rsidR="00930104" w:rsidRPr="00B40F8A">
        <w:rPr>
          <w:b w:val="0"/>
        </w:rPr>
        <w:t>20</w:t>
      </w:r>
      <w:r w:rsidR="00FE2D8E">
        <w:rPr>
          <w:b w:val="0"/>
        </w:rPr>
        <w:t>25</w:t>
      </w:r>
      <w:r w:rsidR="00930104" w:rsidRPr="00B40F8A">
        <w:rPr>
          <w:b w:val="0"/>
        </w:rPr>
        <w:t>,</w:t>
      </w:r>
    </w:p>
    <w:p w14:paraId="033D0377" w14:textId="100571AD" w:rsidR="00930104" w:rsidRDefault="00FE2D8E" w:rsidP="005F6CA0">
      <w:pPr>
        <w:pStyle w:val="nadpisvyhlky"/>
      </w:pPr>
      <w:r w:rsidRPr="00FE2D8E">
        <w:t xml:space="preserve">kterou se mění vyhláška č. 409/2016 Sb., o činnostech zvláště důležitých z hlediska jaderné bezpečnosti a radiační ochrany, zvláštní odborné způsobilosti a přípravě osoby zajišťující radiační ochranu </w:t>
      </w:r>
      <w:proofErr w:type="spellStart"/>
      <w:r w:rsidRPr="00FE2D8E">
        <w:t>registranta</w:t>
      </w:r>
      <w:proofErr w:type="spellEnd"/>
    </w:p>
    <w:p w14:paraId="6965C133" w14:textId="77777777" w:rsidR="00486666" w:rsidRPr="00486666" w:rsidRDefault="00486666" w:rsidP="00486666">
      <w:pPr>
        <w:pStyle w:val="Ministerstvo"/>
      </w:pPr>
    </w:p>
    <w:p w14:paraId="56BA8F12" w14:textId="69F43784" w:rsidR="005D0AA7" w:rsidRDefault="007D62C0" w:rsidP="00552395">
      <w:pPr>
        <w:pStyle w:val="Ministerstvo"/>
      </w:pPr>
      <w:r w:rsidRPr="007D62C0">
        <w:t xml:space="preserve">Státní úřad pro jadernou bezpečnost stanoví podle § 236 zákona č. 263/2016 Sb., atomový zákon, k provedení § 24 odst. 7, </w:t>
      </w:r>
      <w:r w:rsidR="00FE2D8E">
        <w:t xml:space="preserve">§ 31 odst. 6, </w:t>
      </w:r>
      <w:r w:rsidR="00FE2D8E" w:rsidRPr="00FE2D8E">
        <w:t>§ 32 odst. 10, § 33 odst. 8 a § 70 odst. 2 písm. a</w:t>
      </w:r>
      <w:r w:rsidR="009D055A">
        <w:t>)</w:t>
      </w:r>
      <w:r w:rsidRPr="007D62C0">
        <w:t>:</w:t>
      </w:r>
    </w:p>
    <w:p w14:paraId="2EB1363E" w14:textId="6F29B26B" w:rsidR="00486666" w:rsidRDefault="00486666" w:rsidP="00486666">
      <w:pPr>
        <w:pStyle w:val="ST"/>
      </w:pPr>
    </w:p>
    <w:p w14:paraId="2DAEA417" w14:textId="77777777" w:rsidR="007C2BC2" w:rsidRPr="007C2BC2" w:rsidRDefault="007C2BC2" w:rsidP="007C2BC2">
      <w:pPr>
        <w:pStyle w:val="NADPISSTI"/>
      </w:pPr>
    </w:p>
    <w:p w14:paraId="4E0F9123" w14:textId="77777777" w:rsidR="00E725B9" w:rsidRPr="00AA20C4" w:rsidRDefault="00E725B9" w:rsidP="00E725B9">
      <w:pPr>
        <w:pStyle w:val="lnek"/>
      </w:pPr>
      <w:r w:rsidRPr="00AA20C4">
        <w:t>Čl. I</w:t>
      </w:r>
    </w:p>
    <w:p w14:paraId="463FD643" w14:textId="2589FEEF" w:rsidR="00E725B9" w:rsidRPr="00AA20C4" w:rsidRDefault="00E725B9" w:rsidP="001F120F">
      <w:pPr>
        <w:pStyle w:val="Dl"/>
        <w:spacing w:before="120" w:after="240"/>
        <w:jc w:val="both"/>
      </w:pPr>
      <w:r w:rsidRPr="00AA20C4">
        <w:t xml:space="preserve">Vyhláška č. </w:t>
      </w:r>
      <w:r w:rsidR="00FE2D8E">
        <w:t>409</w:t>
      </w:r>
      <w:r w:rsidR="007D62C0" w:rsidRPr="007D62C0">
        <w:t xml:space="preserve">/2016 Sb., </w:t>
      </w:r>
      <w:r w:rsidR="00FE2D8E" w:rsidRPr="00FE2D8E">
        <w:t xml:space="preserve">o činnostech zvláště důležitých z hlediska jaderné bezpečnosti a radiační ochrany, zvláštní odborné způsobilosti a přípravě osoby zajišťující radiační ochranu </w:t>
      </w:r>
      <w:proofErr w:type="spellStart"/>
      <w:r w:rsidR="00FE2D8E" w:rsidRPr="00FE2D8E">
        <w:t>registranta</w:t>
      </w:r>
      <w:proofErr w:type="spellEnd"/>
      <w:r w:rsidR="002857EA" w:rsidRPr="00AA20C4">
        <w:t>,</w:t>
      </w:r>
      <w:r w:rsidRPr="00AA20C4">
        <w:t xml:space="preserve"> se mění takto:</w:t>
      </w:r>
    </w:p>
    <w:p w14:paraId="2BD914CD" w14:textId="57956080" w:rsidR="00626F48" w:rsidRDefault="00626F48" w:rsidP="001F120F">
      <w:pPr>
        <w:pStyle w:val="Novelizanbod"/>
        <w:spacing w:before="0"/>
        <w:rPr>
          <w:color w:val="000000"/>
          <w:u w:val="single"/>
          <w:shd w:val="clear" w:color="auto" w:fill="FFFDFD"/>
        </w:rPr>
      </w:pPr>
      <w:r w:rsidRPr="002411A9">
        <w:rPr>
          <w:color w:val="000000"/>
          <w:shd w:val="clear" w:color="auto" w:fill="FFFDFD"/>
        </w:rPr>
        <w:t>V § 2 odst. 1 úvodní části ustanovení se slova</w:t>
      </w:r>
      <w:r w:rsidRPr="009D56C0">
        <w:rPr>
          <w:color w:val="000000"/>
          <w:u w:val="single"/>
          <w:shd w:val="clear" w:color="auto" w:fill="FFFDFD"/>
        </w:rPr>
        <w:t xml:space="preserve"> „s tepelným výkonem větším než 50 MW (dále jen „jaderně energetické zařízení“)“ </w:t>
      </w:r>
      <w:r w:rsidRPr="002411A9">
        <w:rPr>
          <w:color w:val="000000"/>
          <w:shd w:val="clear" w:color="auto" w:fill="FFFDFD"/>
        </w:rPr>
        <w:t>zrušují.</w:t>
      </w:r>
    </w:p>
    <w:p w14:paraId="18A3E1C0" w14:textId="1B9D8B9F" w:rsidR="009D56C0" w:rsidRPr="009D56C0" w:rsidRDefault="009D56C0" w:rsidP="009D56C0">
      <w:pPr>
        <w:rPr>
          <w:i/>
        </w:rPr>
      </w:pPr>
      <w:r w:rsidRPr="009D56C0">
        <w:rPr>
          <w:i/>
        </w:rPr>
        <w:t>31962L0302</w:t>
      </w:r>
    </w:p>
    <w:p w14:paraId="6F56F081" w14:textId="280390DC" w:rsidR="00626F48" w:rsidRPr="00626F48" w:rsidRDefault="00626F48" w:rsidP="001F120F">
      <w:pPr>
        <w:pStyle w:val="Novelizanbod"/>
        <w:spacing w:before="0"/>
      </w:pPr>
      <w:r w:rsidRPr="00626F48">
        <w:t>V § 3 písm. b) se slovo „nebo“ nahrazuje slovy „a to“.</w:t>
      </w:r>
    </w:p>
    <w:p w14:paraId="6B018463" w14:textId="4F9DB998" w:rsidR="00626F48" w:rsidRPr="002411A9" w:rsidRDefault="00626F48" w:rsidP="001F120F">
      <w:pPr>
        <w:pStyle w:val="Novelizanbod"/>
        <w:spacing w:before="0"/>
      </w:pPr>
      <w:r w:rsidRPr="002411A9">
        <w:t>V § 3 písm. b) se doplňují body 1 a 2, které znějí:</w:t>
      </w:r>
    </w:p>
    <w:p w14:paraId="349E651C" w14:textId="1D26592A" w:rsidR="00626F48" w:rsidRPr="009D56C0" w:rsidRDefault="00626F48" w:rsidP="001F120F">
      <w:pPr>
        <w:pStyle w:val="Novelizanbod"/>
        <w:numPr>
          <w:ilvl w:val="0"/>
          <w:numId w:val="0"/>
        </w:numPr>
        <w:spacing w:before="0"/>
        <w:ind w:left="567"/>
        <w:rPr>
          <w:u w:val="single"/>
        </w:rPr>
      </w:pPr>
      <w:r w:rsidRPr="009D56C0">
        <w:rPr>
          <w:u w:val="single"/>
        </w:rPr>
        <w:t>„1. zdrojů ionizujícího záření používaných pro lékařské ozáření a pro veterinární radioterapii,“.</w:t>
      </w:r>
    </w:p>
    <w:p w14:paraId="3D760FFF" w14:textId="11DF3B8A" w:rsidR="00626F48" w:rsidRDefault="00626F48" w:rsidP="001F120F">
      <w:pPr>
        <w:pStyle w:val="Novelizanbod"/>
        <w:numPr>
          <w:ilvl w:val="0"/>
          <w:numId w:val="0"/>
        </w:numPr>
        <w:spacing w:before="0"/>
        <w:ind w:left="567"/>
        <w:rPr>
          <w:u w:val="single"/>
        </w:rPr>
      </w:pPr>
      <w:r w:rsidRPr="009D56C0">
        <w:rPr>
          <w:u w:val="single"/>
        </w:rPr>
        <w:t>2. ostatních zdrojů ionizujícího záření, nebo“.</w:t>
      </w:r>
    </w:p>
    <w:p w14:paraId="3BFBDCF9" w14:textId="35B2344E" w:rsidR="009D56C0" w:rsidRDefault="009D56C0" w:rsidP="009D56C0">
      <w:pPr>
        <w:rPr>
          <w:i/>
        </w:rPr>
      </w:pPr>
      <w:r w:rsidRPr="009D56C0">
        <w:rPr>
          <w:i/>
        </w:rPr>
        <w:t>32013L0059</w:t>
      </w:r>
    </w:p>
    <w:p w14:paraId="108D6DA7" w14:textId="5F3B1C01" w:rsidR="009D56C0" w:rsidRPr="009D56C0" w:rsidRDefault="009D56C0" w:rsidP="009D56C0">
      <w:pPr>
        <w:rPr>
          <w:i/>
        </w:rPr>
      </w:pPr>
      <w:r w:rsidRPr="009D56C0">
        <w:rPr>
          <w:i/>
        </w:rPr>
        <w:t>31962L0302</w:t>
      </w:r>
    </w:p>
    <w:p w14:paraId="2B5821EF" w14:textId="74F62209" w:rsidR="00626F48" w:rsidRPr="00626F48" w:rsidRDefault="00626F48" w:rsidP="001F120F">
      <w:pPr>
        <w:pStyle w:val="Novelizanbod"/>
        <w:spacing w:before="0"/>
      </w:pPr>
      <w:r w:rsidRPr="00626F48">
        <w:lastRenderedPageBreak/>
        <w:t>V § 5 odst. 1 písm. a) se slova „výkon činnosti podle § 2 odst. 1 písm. b) po dobu 2 let,“ zrušují.</w:t>
      </w:r>
    </w:p>
    <w:p w14:paraId="6CFAF24A" w14:textId="29BEC25A" w:rsidR="00626F48" w:rsidRPr="00626F48" w:rsidRDefault="00626F48" w:rsidP="001F120F">
      <w:pPr>
        <w:pStyle w:val="Novelizanbod"/>
        <w:spacing w:before="0"/>
      </w:pPr>
      <w:r w:rsidRPr="00626F48">
        <w:t xml:space="preserve">V </w:t>
      </w:r>
      <w:r>
        <w:t>§ 5 odst. 1 písm. a) se doplňují</w:t>
      </w:r>
      <w:r w:rsidRPr="00626F48">
        <w:t xml:space="preserve"> bod</w:t>
      </w:r>
      <w:r>
        <w:t>y</w:t>
      </w:r>
      <w:r w:rsidRPr="00626F48">
        <w:t xml:space="preserve"> 1</w:t>
      </w:r>
      <w:r>
        <w:t xml:space="preserve"> a 2</w:t>
      </w:r>
      <w:r w:rsidRPr="00626F48">
        <w:t>, kter</w:t>
      </w:r>
      <w:r>
        <w:t>é</w:t>
      </w:r>
      <w:r w:rsidRPr="00626F48">
        <w:t xml:space="preserve"> zn</w:t>
      </w:r>
      <w:r>
        <w:t>ějí</w:t>
      </w:r>
      <w:r w:rsidRPr="00626F48">
        <w:t>:</w:t>
      </w:r>
    </w:p>
    <w:p w14:paraId="506EBA69" w14:textId="77777777" w:rsidR="00626F48" w:rsidRDefault="00626F48" w:rsidP="001F120F">
      <w:pPr>
        <w:pStyle w:val="Novelizanbod"/>
        <w:numPr>
          <w:ilvl w:val="0"/>
          <w:numId w:val="0"/>
        </w:numPr>
        <w:spacing w:before="0"/>
        <w:ind w:left="567"/>
      </w:pPr>
      <w:r w:rsidRPr="00626F48">
        <w:t>„1.</w:t>
      </w:r>
      <w:r>
        <w:t xml:space="preserve"> </w:t>
      </w:r>
      <w:r w:rsidRPr="00626F48">
        <w:t>výkon činnosti podle § 2 odst. 1 písm. b) po dobu 2 let na jaderně energetickém zařízení p</w:t>
      </w:r>
      <w:r>
        <w:t>řiměřeného typu,</w:t>
      </w:r>
    </w:p>
    <w:p w14:paraId="3C926F18" w14:textId="2ADB9762" w:rsidR="00626F48" w:rsidRPr="00626F48" w:rsidRDefault="00626F48" w:rsidP="001F120F">
      <w:pPr>
        <w:pStyle w:val="Novelizanbod"/>
        <w:numPr>
          <w:ilvl w:val="0"/>
          <w:numId w:val="0"/>
        </w:numPr>
        <w:spacing w:before="0"/>
        <w:ind w:left="567"/>
      </w:pPr>
      <w:r w:rsidRPr="00626F48">
        <w:t>2.</w:t>
      </w:r>
      <w:r>
        <w:t xml:space="preserve"> </w:t>
      </w:r>
      <w:r w:rsidRPr="00626F48">
        <w:t xml:space="preserve">výkon činnosti v oboru s příbuzným předmětem po dobu 2 let doplněný výcvikem na </w:t>
      </w:r>
      <w:proofErr w:type="spellStart"/>
      <w:r w:rsidRPr="00626F48">
        <w:t>plnorozsahovém</w:t>
      </w:r>
      <w:proofErr w:type="spellEnd"/>
      <w:r w:rsidRPr="00626F48">
        <w:t xml:space="preserve"> simulátoru jaderně energetického zařízení, pro které je žádáno o oprávnění, v délce 50 výcvikových dnů,“.</w:t>
      </w:r>
    </w:p>
    <w:p w14:paraId="59701919" w14:textId="77777777" w:rsidR="00626F48" w:rsidRPr="00626F48" w:rsidRDefault="00626F48" w:rsidP="001F120F">
      <w:pPr>
        <w:pStyle w:val="Novelizanbod"/>
        <w:spacing w:before="0"/>
      </w:pPr>
      <w:r w:rsidRPr="00626F48">
        <w:t>V § 5 odst. 1 písm. b) se slova „výkon činnosti podle § 2 odst. 1 písm. c) po dobu 1 roku a podle § 2 odst. 1 písm. d) po dobu 1 roku a“ zrušují.</w:t>
      </w:r>
    </w:p>
    <w:p w14:paraId="0CC3BFEE" w14:textId="03E1B1C3" w:rsidR="00626F48" w:rsidRPr="00626F48" w:rsidRDefault="00626F48" w:rsidP="001F120F">
      <w:pPr>
        <w:pStyle w:val="Novelizanbod"/>
        <w:spacing w:before="0"/>
      </w:pPr>
      <w:r w:rsidRPr="00626F48">
        <w:t xml:space="preserve">V </w:t>
      </w:r>
      <w:r w:rsidR="001F120F">
        <w:t>§ 5 odst. 1 písm. b) se doplňují</w:t>
      </w:r>
      <w:r w:rsidRPr="00626F48">
        <w:t xml:space="preserve"> bod</w:t>
      </w:r>
      <w:r w:rsidR="001F120F">
        <w:t>y</w:t>
      </w:r>
      <w:r w:rsidRPr="00626F48">
        <w:t xml:space="preserve"> 1</w:t>
      </w:r>
      <w:r w:rsidR="001F120F">
        <w:t xml:space="preserve"> a 2</w:t>
      </w:r>
      <w:r w:rsidRPr="00626F48">
        <w:t>, kter</w:t>
      </w:r>
      <w:r w:rsidR="001F120F">
        <w:t>é</w:t>
      </w:r>
      <w:r w:rsidRPr="00626F48">
        <w:t xml:space="preserve"> zn</w:t>
      </w:r>
      <w:r w:rsidR="001F120F">
        <w:t>ěj</w:t>
      </w:r>
      <w:r w:rsidRPr="00626F48">
        <w:t>í:</w:t>
      </w:r>
    </w:p>
    <w:p w14:paraId="365E10AD" w14:textId="22115161" w:rsidR="00626F48" w:rsidRPr="00626F48" w:rsidRDefault="00626F48" w:rsidP="001F120F">
      <w:pPr>
        <w:pStyle w:val="Novelizanbod"/>
        <w:numPr>
          <w:ilvl w:val="0"/>
          <w:numId w:val="0"/>
        </w:numPr>
        <w:spacing w:before="0"/>
        <w:ind w:left="567"/>
      </w:pPr>
      <w:r w:rsidRPr="00626F48">
        <w:t>„1.</w:t>
      </w:r>
      <w:r w:rsidR="001F120F">
        <w:t xml:space="preserve"> </w:t>
      </w:r>
      <w:r w:rsidRPr="00626F48">
        <w:t>výkon činnosti podle § 2 odst. 1 písm. c) po dobu 1 roku a podle § 2 odst. 1 písm. d) po dobu 1 roku na jaderně energetickém zařízení přiměřeného typu, nebo</w:t>
      </w:r>
    </w:p>
    <w:p w14:paraId="3F3FB2B2" w14:textId="55B9462A" w:rsidR="00626F48" w:rsidRPr="00626F48" w:rsidRDefault="00626F48" w:rsidP="001F120F">
      <w:pPr>
        <w:pStyle w:val="Novelizanbod"/>
        <w:numPr>
          <w:ilvl w:val="0"/>
          <w:numId w:val="0"/>
        </w:numPr>
        <w:spacing w:before="0"/>
        <w:ind w:left="567"/>
      </w:pPr>
      <w:r w:rsidRPr="00626F48">
        <w:t>2.</w:t>
      </w:r>
      <w:r w:rsidR="001F120F">
        <w:t xml:space="preserve"> </w:t>
      </w:r>
      <w:r w:rsidRPr="00626F48">
        <w:t xml:space="preserve">výkon činnosti v oboru s příbuzným předmětem po dobu 2 let doplněný výcvikem na </w:t>
      </w:r>
      <w:proofErr w:type="spellStart"/>
      <w:r w:rsidRPr="00626F48">
        <w:t>plnorozsahovém</w:t>
      </w:r>
      <w:proofErr w:type="spellEnd"/>
      <w:r w:rsidRPr="00626F48">
        <w:t xml:space="preserve"> simulátoru jaderně energetického zařízení, pro které je žádáno o oprávnění, v délce 50 výcvikových dnů a“.</w:t>
      </w:r>
    </w:p>
    <w:p w14:paraId="559B61B6" w14:textId="77777777" w:rsidR="00626F48" w:rsidRPr="00626F48" w:rsidRDefault="00626F48" w:rsidP="001F120F">
      <w:pPr>
        <w:pStyle w:val="Novelizanbod"/>
        <w:spacing w:before="0"/>
      </w:pPr>
      <w:r w:rsidRPr="00626F48">
        <w:t>V § 5 odst. 1 písm. c) se za slovo „let“ vkládají slova „na jaderně energetickém zařízení přiměřeného typu“.</w:t>
      </w:r>
    </w:p>
    <w:p w14:paraId="3DF766C4" w14:textId="621E4373" w:rsidR="00626F48" w:rsidRPr="00626F48" w:rsidRDefault="00626F48" w:rsidP="001F120F">
      <w:pPr>
        <w:pStyle w:val="Novelizanbod"/>
        <w:spacing w:before="0"/>
      </w:pPr>
      <w:r w:rsidRPr="00626F48">
        <w:t>V § 5 odst. 2 se na konci textu</w:t>
      </w:r>
      <w:r w:rsidR="00861B53">
        <w:t xml:space="preserve"> písmene a)</w:t>
      </w:r>
      <w:r w:rsidRPr="00626F48">
        <w:t xml:space="preserve"> doplňují slova „na výzkumném jaderném zařízení přiměřeného typu“.</w:t>
      </w:r>
    </w:p>
    <w:p w14:paraId="2490AC5F" w14:textId="16A4D4B8" w:rsidR="00626F48" w:rsidRPr="00626F48" w:rsidRDefault="00626F48" w:rsidP="001F120F">
      <w:pPr>
        <w:pStyle w:val="Novelizanbod"/>
        <w:spacing w:before="0"/>
      </w:pPr>
      <w:r w:rsidRPr="00626F48">
        <w:t xml:space="preserve">V § 5 odst. 2 se na konci textu </w:t>
      </w:r>
      <w:r w:rsidR="00861B53">
        <w:t xml:space="preserve">písmene b) </w:t>
      </w:r>
      <w:r w:rsidRPr="00626F48">
        <w:t>doplňují slova „na výzkumném jaderném zařízení přiměřeného typu“.</w:t>
      </w:r>
    </w:p>
    <w:p w14:paraId="19AF9BD6" w14:textId="0D4FBC3F" w:rsidR="00BC73D0" w:rsidRPr="00CA4E95" w:rsidRDefault="00626F48" w:rsidP="001F120F">
      <w:pPr>
        <w:pStyle w:val="Novelizanbod"/>
        <w:spacing w:before="0"/>
      </w:pPr>
      <w:r w:rsidRPr="00CA4E95">
        <w:t>V § 7 písm</w:t>
      </w:r>
      <w:r w:rsidR="0010006D" w:rsidRPr="00CA4E95">
        <w:t>eno</w:t>
      </w:r>
      <w:r w:rsidRPr="00CA4E95">
        <w:t xml:space="preserve"> d) </w:t>
      </w:r>
      <w:r w:rsidR="00BC73D0" w:rsidRPr="00CA4E95">
        <w:t>zní:</w:t>
      </w:r>
    </w:p>
    <w:p w14:paraId="4C4AB79B" w14:textId="3FD5139E" w:rsidR="00626F48" w:rsidRDefault="0010006D" w:rsidP="00BC73D0">
      <w:pPr>
        <w:pStyle w:val="Novelizanbod"/>
        <w:numPr>
          <w:ilvl w:val="0"/>
          <w:numId w:val="0"/>
        </w:numPr>
        <w:spacing w:before="0"/>
        <w:ind w:left="567"/>
        <w:rPr>
          <w:u w:val="single"/>
        </w:rPr>
      </w:pPr>
      <w:r>
        <w:rPr>
          <w:u w:val="single"/>
        </w:rPr>
        <w:t>„</w:t>
      </w:r>
      <w:r w:rsidR="00CA4E95">
        <w:rPr>
          <w:u w:val="single"/>
        </w:rPr>
        <w:t xml:space="preserve">d) </w:t>
      </w:r>
      <w:r w:rsidR="00BA4BE5" w:rsidRPr="00BA4BE5">
        <w:rPr>
          <w:u w:val="single"/>
        </w:rPr>
        <w:t>vysokoškolské vzdělání získané ve studijním programu v oboru radiologická fyzika nebo způsobilost k výkonu nelékařského zdravotnického povolání radiologického fyzika pro řízení hodnocení vlastností rentgenového zařízení používaného pro lékařské ozáření pro účely zobrazování, kromě zubního rentgenového zařízení</w:t>
      </w:r>
      <w:r w:rsidR="001F120F" w:rsidRPr="009D56C0">
        <w:rPr>
          <w:u w:val="single"/>
        </w:rPr>
        <w:t>,</w:t>
      </w:r>
      <w:r w:rsidR="00626F48" w:rsidRPr="009D56C0">
        <w:rPr>
          <w:u w:val="single"/>
        </w:rPr>
        <w:t>“.</w:t>
      </w:r>
    </w:p>
    <w:p w14:paraId="56D3DAC9" w14:textId="1B2870E2" w:rsidR="009D56C0" w:rsidRPr="009D56C0" w:rsidRDefault="009D56C0" w:rsidP="009D56C0">
      <w:pPr>
        <w:rPr>
          <w:i/>
        </w:rPr>
      </w:pPr>
      <w:r w:rsidRPr="009D56C0">
        <w:rPr>
          <w:i/>
        </w:rPr>
        <w:t>32013L0059</w:t>
      </w:r>
    </w:p>
    <w:p w14:paraId="1C3B14D9" w14:textId="77777777" w:rsidR="001F120F" w:rsidRDefault="001F120F" w:rsidP="001F120F">
      <w:pPr>
        <w:pStyle w:val="Novelizanbod"/>
        <w:spacing w:before="0"/>
      </w:pPr>
      <w:r>
        <w:t xml:space="preserve">V </w:t>
      </w:r>
      <w:r w:rsidR="00626F48" w:rsidRPr="00626F48">
        <w:t>§ 7 písm</w:t>
      </w:r>
      <w:r>
        <w:t>eno</w:t>
      </w:r>
      <w:r w:rsidR="00626F48" w:rsidRPr="00626F48">
        <w:t xml:space="preserve"> e) </w:t>
      </w:r>
      <w:r>
        <w:t>zní:</w:t>
      </w:r>
    </w:p>
    <w:p w14:paraId="32F19A95" w14:textId="14141623" w:rsidR="00626F48" w:rsidRDefault="00626F48" w:rsidP="001F120F">
      <w:pPr>
        <w:pStyle w:val="Novelizanbod"/>
        <w:numPr>
          <w:ilvl w:val="0"/>
          <w:numId w:val="0"/>
        </w:numPr>
        <w:spacing w:before="0"/>
        <w:ind w:left="567"/>
        <w:rPr>
          <w:u w:val="single"/>
        </w:rPr>
      </w:pPr>
      <w:r w:rsidRPr="009D56C0">
        <w:rPr>
          <w:u w:val="single"/>
        </w:rPr>
        <w:t xml:space="preserve"> „</w:t>
      </w:r>
      <w:r w:rsidR="001F120F" w:rsidRPr="009D56C0">
        <w:rPr>
          <w:u w:val="single"/>
        </w:rPr>
        <w:t>e) způsobilost k výkonu nelékařského zdravotnického povolání klinického radiologického fyzika pro řízení hodnocení vlastností zdroje ionizujícího záření používaného v humánní nebo veterinární radioterapii pro léčebné účely,</w:t>
      </w:r>
      <w:r w:rsidRPr="009D56C0">
        <w:rPr>
          <w:u w:val="single"/>
        </w:rPr>
        <w:t>“.</w:t>
      </w:r>
    </w:p>
    <w:p w14:paraId="61A20BB0" w14:textId="69885574" w:rsidR="009D56C0" w:rsidRPr="009D56C0" w:rsidRDefault="009D56C0" w:rsidP="009D56C0">
      <w:pPr>
        <w:rPr>
          <w:i/>
        </w:rPr>
      </w:pPr>
      <w:r w:rsidRPr="009D56C0">
        <w:rPr>
          <w:i/>
        </w:rPr>
        <w:t>32013L0059</w:t>
      </w:r>
    </w:p>
    <w:p w14:paraId="27CE2851" w14:textId="77777777" w:rsidR="00626F48" w:rsidRPr="00626F48" w:rsidRDefault="00626F48" w:rsidP="001F120F">
      <w:pPr>
        <w:pStyle w:val="Novelizanbod"/>
        <w:spacing w:before="0"/>
      </w:pPr>
      <w:r w:rsidRPr="00626F48">
        <w:t>V § 7 se za písmeno e) vkládá nové písmeno f), které zní:</w:t>
      </w:r>
    </w:p>
    <w:p w14:paraId="732D09BF" w14:textId="6576799A" w:rsidR="00626F48" w:rsidRPr="009D56C0" w:rsidRDefault="00626F48" w:rsidP="001F120F">
      <w:pPr>
        <w:pStyle w:val="Novelizanbod"/>
        <w:numPr>
          <w:ilvl w:val="0"/>
          <w:numId w:val="0"/>
        </w:numPr>
        <w:spacing w:before="0"/>
        <w:ind w:left="567"/>
        <w:rPr>
          <w:u w:val="single"/>
        </w:rPr>
      </w:pPr>
      <w:r w:rsidRPr="009D56C0">
        <w:rPr>
          <w:u w:val="single"/>
        </w:rPr>
        <w:t>„f)</w:t>
      </w:r>
      <w:r w:rsidR="001F120F" w:rsidRPr="009D56C0">
        <w:rPr>
          <w:u w:val="single"/>
        </w:rPr>
        <w:t xml:space="preserve"> </w:t>
      </w:r>
      <w:r w:rsidRPr="009D56C0">
        <w:rPr>
          <w:u w:val="single"/>
        </w:rPr>
        <w:t>střední vzdělání bez maturitní zkoušky pro vykonávání hodnocení vlastností zdroje ionizujícího záření podle § 3 písm. b) bodu 2,“.</w:t>
      </w:r>
    </w:p>
    <w:p w14:paraId="21DBD42F" w14:textId="1570817F" w:rsidR="00626F48" w:rsidRDefault="00626F48" w:rsidP="001F120F">
      <w:pPr>
        <w:pStyle w:val="Novelizanbod"/>
        <w:numPr>
          <w:ilvl w:val="0"/>
          <w:numId w:val="0"/>
        </w:numPr>
        <w:spacing w:before="0"/>
        <w:ind w:left="567"/>
      </w:pPr>
      <w:r w:rsidRPr="00626F48">
        <w:t>Dosavadní písmena f) až h) se označují jako písmena g) až i).</w:t>
      </w:r>
    </w:p>
    <w:p w14:paraId="1824A8A6" w14:textId="15340AAC" w:rsidR="009D56C0" w:rsidRPr="009D56C0" w:rsidRDefault="009D56C0" w:rsidP="009D56C0">
      <w:pPr>
        <w:rPr>
          <w:i/>
        </w:rPr>
      </w:pPr>
      <w:r w:rsidRPr="009D56C0">
        <w:rPr>
          <w:i/>
        </w:rPr>
        <w:t>32013L0059</w:t>
      </w:r>
    </w:p>
    <w:p w14:paraId="7D35A4E7" w14:textId="5FF2F1B2" w:rsidR="00A6782C" w:rsidRDefault="004F2494" w:rsidP="00A6782C">
      <w:pPr>
        <w:pStyle w:val="Novelizanbod"/>
      </w:pPr>
      <w:r>
        <w:lastRenderedPageBreak/>
        <w:t>§ 8 včetně nadpisu zní:</w:t>
      </w:r>
    </w:p>
    <w:p w14:paraId="6F1F0F3F" w14:textId="66EBED10" w:rsidR="004F2494" w:rsidRPr="004F2494" w:rsidRDefault="004F2494" w:rsidP="004F2494">
      <w:pPr>
        <w:pStyle w:val="Novelizanbod"/>
        <w:numPr>
          <w:ilvl w:val="0"/>
          <w:numId w:val="0"/>
        </w:numPr>
        <w:spacing w:before="0"/>
        <w:ind w:left="567"/>
        <w:jc w:val="center"/>
      </w:pPr>
      <w:r>
        <w:t>„</w:t>
      </w:r>
      <w:r w:rsidRPr="004F2494">
        <w:t>§ 8</w:t>
      </w:r>
    </w:p>
    <w:p w14:paraId="1598CF30" w14:textId="77777777" w:rsidR="004F2494" w:rsidRPr="004F2494" w:rsidRDefault="004F2494" w:rsidP="004F2494">
      <w:pPr>
        <w:pStyle w:val="Novelizanbod"/>
        <w:numPr>
          <w:ilvl w:val="0"/>
          <w:numId w:val="0"/>
        </w:numPr>
        <w:spacing w:before="0"/>
        <w:ind w:left="567"/>
        <w:jc w:val="center"/>
        <w:rPr>
          <w:b/>
        </w:rPr>
      </w:pPr>
      <w:r w:rsidRPr="004F2494">
        <w:rPr>
          <w:b/>
        </w:rPr>
        <w:t>Typ a délka odborné praxe pro činnosti zvláště důležité z hlediska radiační ochrany</w:t>
      </w:r>
    </w:p>
    <w:p w14:paraId="18E23339" w14:textId="22511C1D" w:rsidR="004F2494" w:rsidRPr="004F2494" w:rsidRDefault="004F2494" w:rsidP="004F2494">
      <w:pPr>
        <w:pStyle w:val="Novelizanbod"/>
        <w:numPr>
          <w:ilvl w:val="0"/>
          <w:numId w:val="0"/>
        </w:numPr>
        <w:spacing w:before="0"/>
        <w:ind w:left="567"/>
        <w:jc w:val="center"/>
        <w:rPr>
          <w:b/>
        </w:rPr>
      </w:pPr>
      <w:r w:rsidRPr="004F2494">
        <w:rPr>
          <w:b/>
        </w:rPr>
        <w:t>[K § 31 odst. 6 písm. c) atomového zákona]</w:t>
      </w:r>
    </w:p>
    <w:p w14:paraId="6E3CEA4C" w14:textId="699BCBB1" w:rsidR="004F2494" w:rsidRPr="00CC04E4" w:rsidRDefault="004F2494" w:rsidP="004F2494">
      <w:pPr>
        <w:pStyle w:val="Novelizanbod"/>
        <w:numPr>
          <w:ilvl w:val="0"/>
          <w:numId w:val="0"/>
        </w:numPr>
        <w:spacing w:before="0"/>
        <w:ind w:left="567"/>
      </w:pPr>
      <w:r>
        <w:t xml:space="preserve">(1) </w:t>
      </w:r>
      <w:r>
        <w:tab/>
      </w:r>
      <w:r w:rsidRPr="00CC04E4">
        <w:t>Pro udělení oprávnění k vykonávání činností zvláště</w:t>
      </w:r>
      <w:r>
        <w:t xml:space="preserve"> důležitých z hlediska radiační </w:t>
      </w:r>
      <w:r w:rsidRPr="00CC04E4">
        <w:t>ochrany</w:t>
      </w:r>
      <w:r w:rsidRPr="00CC04E4" w:rsidDel="009C7C62">
        <w:t xml:space="preserve"> </w:t>
      </w:r>
      <w:r w:rsidRPr="00CC04E4">
        <w:t>s výjimkou řízení vykonávání služeb významných z hlediska radiační ochrany podle § 9 odst. 2 písm. h) bodu 2, 5, 6 a 7 atomového zákona, je požadováno vykonávání pracovních úkonů tvořících tuto činnost po dobu 1 roku,</w:t>
      </w:r>
    </w:p>
    <w:p w14:paraId="31F54FB6" w14:textId="77777777" w:rsidR="004F2494" w:rsidRPr="00CC04E4" w:rsidRDefault="004F2494" w:rsidP="004F2494">
      <w:pPr>
        <w:pStyle w:val="Novelizanbod"/>
        <w:numPr>
          <w:ilvl w:val="0"/>
          <w:numId w:val="0"/>
        </w:numPr>
        <w:spacing w:before="0"/>
        <w:ind w:left="567"/>
      </w:pPr>
      <w:r w:rsidRPr="00CC04E4">
        <w:t xml:space="preserve">a) </w:t>
      </w:r>
      <w:r>
        <w:tab/>
      </w:r>
      <w:r w:rsidRPr="00CC04E4">
        <w:t>u držitele povolení, při jehož povolené činnosti je daná činnost zvláště důležitá z hlediska radiační ochrany, nebo v případě, že to není možné, obdobná činnost, prováděna, a</w:t>
      </w:r>
    </w:p>
    <w:p w14:paraId="2AFFB463" w14:textId="77777777" w:rsidR="004F2494" w:rsidRDefault="004F2494" w:rsidP="004F2494">
      <w:pPr>
        <w:pStyle w:val="Novelizanbod"/>
        <w:numPr>
          <w:ilvl w:val="0"/>
          <w:numId w:val="0"/>
        </w:numPr>
        <w:spacing w:before="0"/>
        <w:ind w:left="567"/>
      </w:pPr>
      <w:r w:rsidRPr="00CC04E4">
        <w:t xml:space="preserve">b) </w:t>
      </w:r>
      <w:r>
        <w:tab/>
      </w:r>
      <w:r w:rsidRPr="00CC04E4">
        <w:t>pod dohledem držitele oprávnění k vykonávání této nebo obdobné činnosti zvláště důležité z hlediska radiační ochrany.</w:t>
      </w:r>
    </w:p>
    <w:p w14:paraId="2EB80771" w14:textId="77777777" w:rsidR="004F2494" w:rsidRDefault="004F2494" w:rsidP="004F2494">
      <w:pPr>
        <w:pStyle w:val="Novelizanbod"/>
        <w:numPr>
          <w:ilvl w:val="0"/>
          <w:numId w:val="0"/>
        </w:numPr>
        <w:spacing w:before="0"/>
        <w:ind w:left="567"/>
        <w:rPr>
          <w:rFonts w:eastAsia="MS Mincho"/>
        </w:rPr>
      </w:pPr>
      <w:r w:rsidRPr="00CC04E4">
        <w:t xml:space="preserve">(2) </w:t>
      </w:r>
      <w:r w:rsidRPr="00CC04E4">
        <w:tab/>
        <w:t>Pro udělení oprávnění k </w:t>
      </w:r>
      <w:r w:rsidRPr="00CC04E4">
        <w:rPr>
          <w:rFonts w:eastAsia="MS Mincho"/>
        </w:rPr>
        <w:t>činnosti podle § 3 písm. b) bodu 1 je dále požadována odborná praxe vykonávání soustavného dohledu nad dodržováním požadavků radiační ochrany, řízení nebo vykonávání hodnocení vlastností zdroje ionizujícího záření po dobu 1 měsíce.</w:t>
      </w:r>
    </w:p>
    <w:p w14:paraId="65024CD8" w14:textId="749C96FA" w:rsidR="004F2494" w:rsidRDefault="004F2494" w:rsidP="00284726">
      <w:pPr>
        <w:pStyle w:val="Novelizanbod"/>
        <w:numPr>
          <w:ilvl w:val="0"/>
          <w:numId w:val="0"/>
        </w:numPr>
        <w:spacing w:before="0"/>
        <w:ind w:left="567"/>
      </w:pPr>
      <w:r>
        <w:t xml:space="preserve">(3) </w:t>
      </w:r>
      <w:r>
        <w:tab/>
        <w:t xml:space="preserve">V případě, že žadatel žádá o udělení </w:t>
      </w:r>
      <w:r w:rsidRPr="005D431D">
        <w:t>oprávnění k vykonávání činností zvláště důležitých z hlediska radiační ochrany</w:t>
      </w:r>
      <w:r>
        <w:t xml:space="preserve"> opakovaně a předchozí zkouška byla podle § 16 celkově hodnocena stupněm „nevyhověl“, praxe podle odst. 1 dosažená před dokončením </w:t>
      </w:r>
      <w:r w:rsidR="001A0763">
        <w:t>provedení</w:t>
      </w:r>
      <w:r>
        <w:t xml:space="preserve"> předchozí zkouš</w:t>
      </w:r>
      <w:r w:rsidR="001A0763">
        <w:t>ky</w:t>
      </w:r>
      <w:r>
        <w:t xml:space="preserve"> se nezapočítává.“.</w:t>
      </w:r>
    </w:p>
    <w:p w14:paraId="39D04EEC" w14:textId="41961E5E" w:rsidR="004F2494" w:rsidRDefault="004F2494" w:rsidP="00284726">
      <w:pPr>
        <w:pStyle w:val="Novelizanbod"/>
        <w:spacing w:before="0"/>
        <w:rPr>
          <w:u w:val="single"/>
        </w:rPr>
      </w:pPr>
      <w:r w:rsidRPr="002411A9">
        <w:t xml:space="preserve">V § </w:t>
      </w:r>
      <w:r w:rsidR="00BA4118" w:rsidRPr="002411A9">
        <w:t xml:space="preserve">9 </w:t>
      </w:r>
      <w:r w:rsidRPr="002411A9">
        <w:t xml:space="preserve">se na konci textu </w:t>
      </w:r>
      <w:r w:rsidR="00861B53" w:rsidRPr="002411A9">
        <w:t xml:space="preserve">odstavce 1 </w:t>
      </w:r>
      <w:r w:rsidRPr="002411A9">
        <w:t>doplňují slova</w:t>
      </w:r>
      <w:r w:rsidRPr="00C74601">
        <w:rPr>
          <w:u w:val="single"/>
        </w:rPr>
        <w:t xml:space="preserve"> „zakončeného úspěšným absolvováním závěrečného testu“.</w:t>
      </w:r>
    </w:p>
    <w:p w14:paraId="3717D5D7" w14:textId="5580D187" w:rsidR="00C74601" w:rsidRDefault="00C74601" w:rsidP="00C74601">
      <w:pPr>
        <w:rPr>
          <w:i/>
        </w:rPr>
      </w:pPr>
      <w:r w:rsidRPr="00C74601">
        <w:rPr>
          <w:i/>
        </w:rPr>
        <w:t>32013L0059</w:t>
      </w:r>
    </w:p>
    <w:p w14:paraId="0233A641" w14:textId="5795D391" w:rsidR="004F2494" w:rsidRPr="004F2494" w:rsidRDefault="004F2494" w:rsidP="00284726">
      <w:pPr>
        <w:pStyle w:val="Novelizanbod"/>
        <w:spacing w:before="0"/>
      </w:pPr>
      <w:r w:rsidRPr="004F2494">
        <w:lastRenderedPageBreak/>
        <w:t xml:space="preserve">V § 10 odst. 2 </w:t>
      </w:r>
      <w:r w:rsidR="00861B53">
        <w:t>se na konci textu písmene</w:t>
      </w:r>
      <w:r w:rsidRPr="004F2494">
        <w:t xml:space="preserve"> a) doplňují slova „a odolnost vůči zátěži“.</w:t>
      </w:r>
    </w:p>
    <w:p w14:paraId="7BA2F7D7" w14:textId="77777777" w:rsidR="004F2494" w:rsidRPr="004F2494" w:rsidRDefault="004F2494" w:rsidP="00284726">
      <w:pPr>
        <w:pStyle w:val="Novelizanbod"/>
        <w:spacing w:before="0"/>
      </w:pPr>
      <w:r w:rsidRPr="004F2494">
        <w:t>V § 10 odst. 2 se písmeno b) zrušuje.</w:t>
      </w:r>
    </w:p>
    <w:p w14:paraId="360AE226" w14:textId="77777777" w:rsidR="004F2494" w:rsidRPr="004F2494" w:rsidRDefault="004F2494" w:rsidP="00284726">
      <w:pPr>
        <w:pStyle w:val="Novelizanbod"/>
        <w:numPr>
          <w:ilvl w:val="0"/>
          <w:numId w:val="0"/>
        </w:numPr>
        <w:spacing w:before="0"/>
        <w:ind w:left="567"/>
      </w:pPr>
      <w:r w:rsidRPr="004F2494">
        <w:t>Dosavadní písmena c) až h) se označují jako písmena b) až g).</w:t>
      </w:r>
    </w:p>
    <w:p w14:paraId="4808EFAE" w14:textId="6CD2AC1F" w:rsidR="004F2494" w:rsidRPr="004F2494" w:rsidRDefault="004F2494" w:rsidP="00284726">
      <w:pPr>
        <w:pStyle w:val="Novelizanbod"/>
        <w:spacing w:before="0"/>
      </w:pPr>
      <w:r w:rsidRPr="004F2494">
        <w:t>V § 10 odst. 2 se na konci textu</w:t>
      </w:r>
      <w:r w:rsidR="00861B53" w:rsidRPr="00861B53">
        <w:t xml:space="preserve"> </w:t>
      </w:r>
      <w:r w:rsidR="00861B53" w:rsidRPr="004F2494">
        <w:t>písm</w:t>
      </w:r>
      <w:r w:rsidR="00861B53">
        <w:t>ene</w:t>
      </w:r>
      <w:r w:rsidR="00861B53" w:rsidRPr="004F2494">
        <w:t xml:space="preserve"> b) </w:t>
      </w:r>
      <w:r w:rsidRPr="004F2494">
        <w:t>doplňují slova „a disciplinovanost“.</w:t>
      </w:r>
    </w:p>
    <w:p w14:paraId="3941B41A" w14:textId="77777777" w:rsidR="004F2494" w:rsidRPr="004F2494" w:rsidRDefault="004F2494" w:rsidP="00284726">
      <w:pPr>
        <w:pStyle w:val="Novelizanbod"/>
        <w:spacing w:before="0"/>
      </w:pPr>
      <w:r w:rsidRPr="004F2494">
        <w:t>V § 10 odst. 2 se písmeno c) zrušuje.</w:t>
      </w:r>
    </w:p>
    <w:p w14:paraId="28A70E4E" w14:textId="77777777" w:rsidR="004F2494" w:rsidRPr="004F2494" w:rsidRDefault="004F2494" w:rsidP="00284726">
      <w:pPr>
        <w:pStyle w:val="Novelizanbod"/>
        <w:numPr>
          <w:ilvl w:val="0"/>
          <w:numId w:val="0"/>
        </w:numPr>
        <w:spacing w:before="0"/>
        <w:ind w:left="567"/>
      </w:pPr>
      <w:r w:rsidRPr="004F2494">
        <w:t>Dosavadní písmena d) až g) se označují jako písmena c) až f).</w:t>
      </w:r>
    </w:p>
    <w:p w14:paraId="498F54CE" w14:textId="77777777" w:rsidR="004F2494" w:rsidRPr="004F2494" w:rsidRDefault="004F2494" w:rsidP="00284726">
      <w:pPr>
        <w:pStyle w:val="Novelizanbod"/>
        <w:spacing w:before="0"/>
      </w:pPr>
      <w:r w:rsidRPr="004F2494">
        <w:t>V § 10 odst. 2 písm. c) se slova „odpovědné postoje“ nahrazují slovy „kooperativní přístup a ochota týmové spolupráce“.</w:t>
      </w:r>
    </w:p>
    <w:p w14:paraId="35AEECFA" w14:textId="77777777" w:rsidR="004F2494" w:rsidRPr="004F2494" w:rsidRDefault="004F2494" w:rsidP="00284726">
      <w:pPr>
        <w:pStyle w:val="Novelizanbod"/>
        <w:spacing w:before="0"/>
      </w:pPr>
      <w:r w:rsidRPr="004F2494">
        <w:t>V § 10 odst. 2 písm. d) se slova „rozvinutá schopnost anticipace“ nahrazují slovy „zájem učit se a aktivní přístup k učení“.</w:t>
      </w:r>
    </w:p>
    <w:p w14:paraId="530B9F20" w14:textId="32994EDB" w:rsidR="004F2494" w:rsidRPr="004F2494" w:rsidRDefault="004F2494" w:rsidP="00284726">
      <w:pPr>
        <w:pStyle w:val="Novelizanbod"/>
        <w:spacing w:before="0"/>
      </w:pPr>
      <w:r w:rsidRPr="004F2494">
        <w:t>V § 10 odst. 2 písm. e) se slova „absence sklonů k agresivnímu, rizikovému nebo impulzivnímu jednání“ nahrazují slov</w:t>
      </w:r>
      <w:r w:rsidR="001B55A2">
        <w:t>y</w:t>
      </w:r>
      <w:r w:rsidRPr="004F2494">
        <w:t xml:space="preserve"> „tendence k prosociálnímu, rozvážnému a odpovědnému chování“.</w:t>
      </w:r>
    </w:p>
    <w:p w14:paraId="3F153A5C" w14:textId="0754A3B0" w:rsidR="004F2494" w:rsidRPr="004F2494" w:rsidRDefault="004F2494" w:rsidP="00284726">
      <w:pPr>
        <w:pStyle w:val="Novelizanbod"/>
        <w:spacing w:before="0"/>
      </w:pPr>
      <w:r w:rsidRPr="004F2494">
        <w:t xml:space="preserve">V § 10 odst. 2 se na konci textu </w:t>
      </w:r>
      <w:r w:rsidR="00861B53" w:rsidRPr="004F2494">
        <w:t>písm</w:t>
      </w:r>
      <w:r w:rsidR="00861B53">
        <w:t>ene</w:t>
      </w:r>
      <w:r w:rsidR="00861B53" w:rsidRPr="004F2494">
        <w:t xml:space="preserve"> f) </w:t>
      </w:r>
      <w:r w:rsidRPr="004F2494">
        <w:t>doplňují slova „, absence sklonů k agresivnímu, rizikovému nebo impulzivnímu chování“.</w:t>
      </w:r>
    </w:p>
    <w:p w14:paraId="60CEC462" w14:textId="77777777" w:rsidR="004F2494" w:rsidRPr="004F2494" w:rsidRDefault="004F2494" w:rsidP="00284726">
      <w:pPr>
        <w:pStyle w:val="Novelizanbod"/>
        <w:spacing w:before="0"/>
      </w:pPr>
      <w:r w:rsidRPr="004F2494">
        <w:t>V § 11 odst. 3 písm. b) se slovo „strukturovaný“ nahrazuje slovy „</w:t>
      </w:r>
      <w:proofErr w:type="spellStart"/>
      <w:r w:rsidRPr="004F2494">
        <w:t>polostrukturovaný</w:t>
      </w:r>
      <w:proofErr w:type="spellEnd"/>
      <w:r w:rsidRPr="004F2494">
        <w:t xml:space="preserve"> behaviorální“.</w:t>
      </w:r>
    </w:p>
    <w:p w14:paraId="70244259" w14:textId="77777777" w:rsidR="004F2494" w:rsidRPr="004F2494" w:rsidRDefault="004F2494" w:rsidP="00284726">
      <w:pPr>
        <w:pStyle w:val="Novelizanbod"/>
        <w:spacing w:before="0"/>
      </w:pPr>
      <w:r w:rsidRPr="004F2494">
        <w:t>V § 11 odst. 3 písm. f) se slovo „projektivní“ zrušuje.</w:t>
      </w:r>
    </w:p>
    <w:p w14:paraId="6AE4F24F" w14:textId="4A9DE1BE" w:rsidR="004F2494" w:rsidRPr="004F2494" w:rsidRDefault="004F2494" w:rsidP="00284726">
      <w:pPr>
        <w:pStyle w:val="Novelizanbod"/>
        <w:spacing w:before="0"/>
      </w:pPr>
      <w:r w:rsidRPr="004F2494">
        <w:t xml:space="preserve">V § 11 odst. 3 se na konci textu </w:t>
      </w:r>
      <w:r w:rsidR="00861B53" w:rsidRPr="004F2494">
        <w:t>písm</w:t>
      </w:r>
      <w:r w:rsidR="00861B53">
        <w:t>ene</w:t>
      </w:r>
      <w:r w:rsidR="00861B53" w:rsidRPr="004F2494">
        <w:t xml:space="preserve"> f) </w:t>
      </w:r>
      <w:r w:rsidRPr="004F2494">
        <w:t>doplňují slova „výkonové projektivní diagnostiky“.</w:t>
      </w:r>
    </w:p>
    <w:p w14:paraId="225FF288" w14:textId="15624E82" w:rsidR="004F2494" w:rsidRDefault="004F2494" w:rsidP="00284726">
      <w:pPr>
        <w:pStyle w:val="Novelizanbod"/>
        <w:spacing w:before="0"/>
        <w:rPr>
          <w:u w:val="single"/>
        </w:rPr>
      </w:pPr>
      <w:r w:rsidRPr="002411A9">
        <w:t>V § 15 odst. 1 úvodní části ustanovení se za slovo</w:t>
      </w:r>
      <w:r w:rsidRPr="00C74601">
        <w:rPr>
          <w:u w:val="single"/>
        </w:rPr>
        <w:t xml:space="preserve"> „ochrany“ </w:t>
      </w:r>
      <w:bookmarkStart w:id="0" w:name="_GoBack"/>
      <w:r w:rsidRPr="002411A9">
        <w:t>vkládají slova</w:t>
      </w:r>
      <w:r w:rsidRPr="00C74601">
        <w:rPr>
          <w:u w:val="single"/>
        </w:rPr>
        <w:t xml:space="preserve"> </w:t>
      </w:r>
      <w:bookmarkEnd w:id="0"/>
      <w:r w:rsidRPr="00C74601">
        <w:rPr>
          <w:u w:val="single"/>
        </w:rPr>
        <w:t>„podle § 3 písm. a), písm. b) bodu 2 a písm. c)“.</w:t>
      </w:r>
    </w:p>
    <w:p w14:paraId="776AA01F" w14:textId="5E474CCC" w:rsidR="00C74601" w:rsidRPr="00C74601" w:rsidRDefault="00C74601" w:rsidP="00C74601">
      <w:pPr>
        <w:rPr>
          <w:i/>
        </w:rPr>
      </w:pPr>
      <w:r w:rsidRPr="00C74601">
        <w:rPr>
          <w:i/>
        </w:rPr>
        <w:t>32013L0059</w:t>
      </w:r>
    </w:p>
    <w:p w14:paraId="4199E538" w14:textId="0EE708C0" w:rsidR="004F2494" w:rsidRPr="004F2494" w:rsidRDefault="004F2494" w:rsidP="00284726">
      <w:pPr>
        <w:pStyle w:val="Novelizanbod"/>
        <w:spacing w:before="0"/>
      </w:pPr>
      <w:r w:rsidRPr="004F2494">
        <w:t>V § 15 odst. 1 se na konci</w:t>
      </w:r>
      <w:r w:rsidR="001B55A2">
        <w:t xml:space="preserve"> písmene</w:t>
      </w:r>
      <w:r w:rsidRPr="004F2494">
        <w:t xml:space="preserve"> </w:t>
      </w:r>
      <w:r w:rsidR="00861B53">
        <w:t xml:space="preserve">a) </w:t>
      </w:r>
      <w:r w:rsidRPr="004F2494">
        <w:t>čárka nahrazuje slovem „a“.</w:t>
      </w:r>
    </w:p>
    <w:p w14:paraId="1543DFF9" w14:textId="77777777" w:rsidR="004F2494" w:rsidRPr="004F2494" w:rsidRDefault="004F2494" w:rsidP="00284726">
      <w:pPr>
        <w:pStyle w:val="Novelizanbod"/>
        <w:spacing w:before="0"/>
      </w:pPr>
      <w:r w:rsidRPr="004F2494">
        <w:t>V § 15 odst. 1 písm. b) se slovo „a“ nahrazuje tečkou.</w:t>
      </w:r>
    </w:p>
    <w:p w14:paraId="170E5842" w14:textId="77777777" w:rsidR="004F2494" w:rsidRPr="004F2494" w:rsidRDefault="004F2494" w:rsidP="00284726">
      <w:pPr>
        <w:pStyle w:val="Novelizanbod"/>
        <w:spacing w:before="0"/>
      </w:pPr>
      <w:r w:rsidRPr="004F2494">
        <w:t>V § 15 odst. 1 se písmeno c) zrušuje.</w:t>
      </w:r>
    </w:p>
    <w:p w14:paraId="6EB65F75" w14:textId="7236342A" w:rsidR="001B55A2" w:rsidRPr="001B55A2" w:rsidRDefault="001B55A2" w:rsidP="00284726">
      <w:pPr>
        <w:pStyle w:val="Novelizanbod"/>
        <w:spacing w:before="0"/>
      </w:pPr>
      <w:r w:rsidRPr="001B55A2">
        <w:t>V §</w:t>
      </w:r>
      <w:r>
        <w:t xml:space="preserve"> 15 se za odstavec 1 vklád</w:t>
      </w:r>
      <w:r w:rsidR="00BA4118">
        <w:t>ají</w:t>
      </w:r>
      <w:r>
        <w:t xml:space="preserve"> nové</w:t>
      </w:r>
      <w:r w:rsidRPr="001B55A2">
        <w:t xml:space="preserve"> odstavc</w:t>
      </w:r>
      <w:r>
        <w:t>e</w:t>
      </w:r>
      <w:r w:rsidRPr="001B55A2">
        <w:t xml:space="preserve"> 2</w:t>
      </w:r>
      <w:r>
        <w:t xml:space="preserve"> a 3, které</w:t>
      </w:r>
      <w:r w:rsidRPr="001B55A2">
        <w:t xml:space="preserve"> zn</w:t>
      </w:r>
      <w:r>
        <w:t>ěj</w:t>
      </w:r>
      <w:r w:rsidRPr="001B55A2">
        <w:t>í:</w:t>
      </w:r>
    </w:p>
    <w:p w14:paraId="70050D99" w14:textId="73205665" w:rsidR="001B55A2" w:rsidRPr="00C74601" w:rsidRDefault="001B55A2" w:rsidP="00284726">
      <w:pPr>
        <w:pStyle w:val="Novelizanbod"/>
        <w:numPr>
          <w:ilvl w:val="0"/>
          <w:numId w:val="0"/>
        </w:numPr>
        <w:spacing w:before="0"/>
        <w:ind w:left="567"/>
        <w:rPr>
          <w:u w:val="single"/>
        </w:rPr>
      </w:pPr>
      <w:r w:rsidRPr="00C74601">
        <w:rPr>
          <w:u w:val="single"/>
        </w:rPr>
        <w:t>„(2) Zkouška ověřující zvláštní odbornou způsobilost pro činnosti zvláště důležité z hlediska radiační ochrany podle § 3 písm. b) bodu 1 musí být provedena v následujícím rozsahu:</w:t>
      </w:r>
    </w:p>
    <w:p w14:paraId="2D46E6BB" w14:textId="56AA9E41" w:rsidR="001B55A2" w:rsidRPr="00C74601" w:rsidRDefault="001B55A2" w:rsidP="00284726">
      <w:pPr>
        <w:pStyle w:val="Novelizanbod"/>
        <w:numPr>
          <w:ilvl w:val="0"/>
          <w:numId w:val="0"/>
        </w:numPr>
        <w:spacing w:before="0"/>
        <w:ind w:left="567"/>
        <w:rPr>
          <w:u w:val="single"/>
        </w:rPr>
      </w:pPr>
      <w:r w:rsidRPr="00C74601">
        <w:rPr>
          <w:u w:val="single"/>
        </w:rPr>
        <w:t>a) písemná část zkoušky a</w:t>
      </w:r>
    </w:p>
    <w:p w14:paraId="08093CF1" w14:textId="4AEDB6EC" w:rsidR="001B55A2" w:rsidRPr="00C74601" w:rsidRDefault="001B55A2" w:rsidP="00284726">
      <w:pPr>
        <w:pStyle w:val="Novelizanbod"/>
        <w:numPr>
          <w:ilvl w:val="0"/>
          <w:numId w:val="0"/>
        </w:numPr>
        <w:spacing w:before="0"/>
        <w:ind w:left="567"/>
        <w:rPr>
          <w:u w:val="single"/>
        </w:rPr>
      </w:pPr>
      <w:r w:rsidRPr="00C74601">
        <w:rPr>
          <w:u w:val="single"/>
        </w:rPr>
        <w:t>b) ​praktická část zkoušky.</w:t>
      </w:r>
    </w:p>
    <w:p w14:paraId="1B51D904" w14:textId="065E15CA" w:rsidR="001B55A2" w:rsidRPr="00C74601" w:rsidRDefault="001B55A2" w:rsidP="00284726">
      <w:pPr>
        <w:pStyle w:val="Novelizanbod"/>
        <w:numPr>
          <w:ilvl w:val="0"/>
          <w:numId w:val="0"/>
        </w:numPr>
        <w:spacing w:before="0"/>
        <w:ind w:left="567"/>
        <w:rPr>
          <w:u w:val="single"/>
        </w:rPr>
      </w:pPr>
      <w:r w:rsidRPr="00C74601">
        <w:rPr>
          <w:u w:val="single"/>
        </w:rPr>
        <w:t>(3) Pokud žadatel, který žádá o ověření zvláštní odborné způsobilosti podle § 3 písm. b) bodu 1 v rámci jediného řízení, požaduje tuto zvláštní odbornou způsobilost pro více než jednu modalitu, provádí se písemná a praktická část zkoušky pro každou požadovanou modalitu zvlášť.“.</w:t>
      </w:r>
    </w:p>
    <w:p w14:paraId="2DFF2F6B" w14:textId="629F1E63" w:rsidR="001B55A2" w:rsidRDefault="001B55A2" w:rsidP="00284726">
      <w:pPr>
        <w:pStyle w:val="Novelizanbod"/>
        <w:numPr>
          <w:ilvl w:val="0"/>
          <w:numId w:val="0"/>
        </w:numPr>
        <w:spacing w:before="0"/>
        <w:ind w:left="567"/>
      </w:pPr>
      <w:r w:rsidRPr="001B55A2">
        <w:t xml:space="preserve">Dosavadní odstavec </w:t>
      </w:r>
      <w:r>
        <w:t>2</w:t>
      </w:r>
      <w:r w:rsidRPr="001B55A2">
        <w:t xml:space="preserve"> se označuje jako odstavec 4.</w:t>
      </w:r>
    </w:p>
    <w:p w14:paraId="0D5D9BF4" w14:textId="5DC15064" w:rsidR="00C74601" w:rsidRPr="00C74601" w:rsidRDefault="00C74601" w:rsidP="00C74601">
      <w:pPr>
        <w:rPr>
          <w:i/>
        </w:rPr>
      </w:pPr>
      <w:r w:rsidRPr="00C74601">
        <w:rPr>
          <w:i/>
        </w:rPr>
        <w:t>32013L0059</w:t>
      </w:r>
    </w:p>
    <w:p w14:paraId="4F475B0F" w14:textId="77777777" w:rsidR="001B55A2" w:rsidRPr="001B55A2" w:rsidRDefault="001B55A2" w:rsidP="00284726">
      <w:pPr>
        <w:pStyle w:val="Novelizanbod"/>
        <w:spacing w:before="0"/>
      </w:pPr>
      <w:r w:rsidRPr="001B55A2">
        <w:lastRenderedPageBreak/>
        <w:t>V § 17 se doplňuje odstavec 3, který zní:</w:t>
      </w:r>
    </w:p>
    <w:p w14:paraId="021D326D" w14:textId="7FC0D404" w:rsidR="001B55A2" w:rsidRPr="001B55A2" w:rsidRDefault="001B55A2" w:rsidP="00284726">
      <w:pPr>
        <w:pStyle w:val="Novelizanbod"/>
        <w:numPr>
          <w:ilvl w:val="0"/>
          <w:numId w:val="0"/>
        </w:numPr>
        <w:spacing w:before="0"/>
        <w:ind w:left="567"/>
      </w:pPr>
      <w:r w:rsidRPr="001B55A2">
        <w:t>„(3)</w:t>
      </w:r>
      <w:r>
        <w:t xml:space="preserve"> </w:t>
      </w:r>
      <w:r w:rsidRPr="001B55A2">
        <w:t>Délka trvání oprávnění k vykonávání činností zvláště důležitých z hlediska jaderné bezpečnosti pro opětovné udělení oprávnění k výkonu téže činnosti je poloviční nežli stanovená v odstavci 2, pokud bylo celkové hodnocení zkoušky ověřující zvláštní odbornou způsobilost pro činnosti zvláště důležité z hlediska jaderné bezpečnosti při předchozím udělení oprávnění stupně 3. Délka trvání oprávnění k vykonávání činností zvláště důležitých z hlediska jaderné bezpečnosti pro opětovné udělení oprávnění k výkonu téže činnosti je kratší o 1 rok nežli stanovená v odstavci 2, pokud bylo celkové hodnocení zkoušky ověřující zvláštní odbornou způsobilost pro činnosti zvláště důležité z hlediska jaderné bezpečnosti při předchozím udělení oprávnění stupně 2.“.</w:t>
      </w:r>
    </w:p>
    <w:p w14:paraId="65EE4736" w14:textId="1BBF618F" w:rsidR="001B55A2" w:rsidRPr="001B55A2" w:rsidRDefault="001B55A2" w:rsidP="00284726">
      <w:pPr>
        <w:pStyle w:val="Novelizanbod"/>
        <w:spacing w:before="0"/>
      </w:pPr>
      <w:r w:rsidRPr="001B55A2">
        <w:t xml:space="preserve">V § 18 </w:t>
      </w:r>
      <w:r>
        <w:t>odstav</w:t>
      </w:r>
      <w:r w:rsidR="00D91FC1">
        <w:t>ec</w:t>
      </w:r>
      <w:r>
        <w:t xml:space="preserve"> </w:t>
      </w:r>
      <w:r w:rsidR="00BA4118">
        <w:t xml:space="preserve">3 </w:t>
      </w:r>
      <w:r w:rsidR="00D91FC1">
        <w:t>zní:</w:t>
      </w:r>
    </w:p>
    <w:p w14:paraId="62C38F22" w14:textId="356E87F5" w:rsidR="00D91FC1" w:rsidRPr="003D24AF" w:rsidRDefault="00AA2386" w:rsidP="00CA4E95">
      <w:pPr>
        <w:pStyle w:val="27"/>
        <w:ind w:firstLine="0"/>
        <w:rPr>
          <w:u w:val="single"/>
        </w:rPr>
      </w:pPr>
      <w:r w:rsidRPr="003D24AF">
        <w:rPr>
          <w:u w:val="single"/>
        </w:rPr>
        <w:t>„</w:t>
      </w:r>
      <w:r w:rsidR="00D91FC1" w:rsidRPr="003D24AF">
        <w:rPr>
          <w:u w:val="single"/>
        </w:rPr>
        <w:t>(3) Další odborná příprava pro činnosti zvláště důležité z hlediska radiační ochrany musí být prováděna absolvováním</w:t>
      </w:r>
    </w:p>
    <w:p w14:paraId="0356EB30" w14:textId="77777777" w:rsidR="00D91FC1" w:rsidRPr="003D24AF" w:rsidRDefault="00D91FC1" w:rsidP="003D24AF">
      <w:pPr>
        <w:pStyle w:val="27"/>
        <w:ind w:left="567" w:firstLine="0"/>
        <w:rPr>
          <w:u w:val="single"/>
        </w:rPr>
      </w:pPr>
      <w:r w:rsidRPr="003D24AF">
        <w:rPr>
          <w:u w:val="single"/>
        </w:rPr>
        <w:t>a) vzdělávacího kurzu v délce 6 hodin vyučovacího času zakončeného úspěšným absolvováním závěrečného testu, nebo</w:t>
      </w:r>
    </w:p>
    <w:p w14:paraId="672BA5FF" w14:textId="3D63206C" w:rsidR="001B55A2" w:rsidRPr="003D24AF" w:rsidRDefault="000F23E7" w:rsidP="000F23E7">
      <w:pPr>
        <w:pStyle w:val="Novelizanbod"/>
        <w:numPr>
          <w:ilvl w:val="0"/>
          <w:numId w:val="0"/>
        </w:numPr>
        <w:spacing w:before="0"/>
        <w:ind w:left="567" w:hanging="567"/>
        <w:rPr>
          <w:u w:val="single"/>
        </w:rPr>
      </w:pPr>
      <w:r w:rsidRPr="003D24AF">
        <w:tab/>
      </w:r>
      <w:r w:rsidR="00D91FC1" w:rsidRPr="003D24AF">
        <w:rPr>
          <w:u w:val="single"/>
        </w:rPr>
        <w:t>b) odborné přípravy podle § 9.</w:t>
      </w:r>
      <w:r w:rsidR="00AA2386" w:rsidRPr="003D24AF">
        <w:rPr>
          <w:u w:val="single"/>
        </w:rPr>
        <w:t>“.</w:t>
      </w:r>
    </w:p>
    <w:p w14:paraId="15F3E248" w14:textId="3C2F09D6" w:rsidR="00C74601" w:rsidRPr="00C74601" w:rsidRDefault="00C74601" w:rsidP="00C74601">
      <w:pPr>
        <w:rPr>
          <w:i/>
        </w:rPr>
      </w:pPr>
      <w:r w:rsidRPr="00C74601">
        <w:rPr>
          <w:i/>
        </w:rPr>
        <w:t>32013L0059</w:t>
      </w:r>
    </w:p>
    <w:p w14:paraId="7AB926A6" w14:textId="272AB0D3" w:rsidR="004D34A0" w:rsidRPr="004D34A0" w:rsidRDefault="004D34A0" w:rsidP="00284726">
      <w:pPr>
        <w:pStyle w:val="Novelizanbod"/>
        <w:spacing w:before="0"/>
      </w:pPr>
      <w:r w:rsidRPr="004D34A0">
        <w:t xml:space="preserve">V § 20 se na konci </w:t>
      </w:r>
      <w:r w:rsidR="00861B53">
        <w:t>textu odstavce 1</w:t>
      </w:r>
      <w:r w:rsidRPr="004D34A0">
        <w:t xml:space="preserve"> doplňují slova „zakončeného úspěšným absolvováním závěrečného testu“.</w:t>
      </w:r>
    </w:p>
    <w:p w14:paraId="7DE5BF17" w14:textId="77777777" w:rsidR="004D34A0" w:rsidRPr="004D34A0" w:rsidRDefault="004D34A0" w:rsidP="00284726">
      <w:pPr>
        <w:pStyle w:val="Novelizanbod"/>
        <w:spacing w:before="0"/>
      </w:pPr>
      <w:r w:rsidRPr="004D34A0">
        <w:t>V § 20 se za odstavec 2 vkládá nový odstavec 3, který zní:</w:t>
      </w:r>
    </w:p>
    <w:p w14:paraId="5920041D" w14:textId="0104923E" w:rsidR="004D34A0" w:rsidRPr="004D34A0" w:rsidRDefault="004D34A0" w:rsidP="00284726">
      <w:pPr>
        <w:pStyle w:val="Novelizanbod"/>
        <w:numPr>
          <w:ilvl w:val="0"/>
          <w:numId w:val="0"/>
        </w:numPr>
        <w:spacing w:before="0"/>
        <w:ind w:left="567"/>
      </w:pPr>
      <w:r w:rsidRPr="004D34A0">
        <w:t>„(3)</w:t>
      </w:r>
      <w:r w:rsidR="00861B53">
        <w:t xml:space="preserve"> </w:t>
      </w:r>
      <w:r w:rsidRPr="004D34A0">
        <w:t xml:space="preserve">Fyzická osoba, která je držitelem dokladu o zvláštní odborné způsobilosti podle § 3 písm. a), a která pravidelně absolvuje další odbornou přípravu podle § 18, se považuje za osobu, která splňuje požadavky na přípravu osoby zajišťující radiační ochranu </w:t>
      </w:r>
      <w:proofErr w:type="spellStart"/>
      <w:r w:rsidRPr="004D34A0">
        <w:t>registranta</w:t>
      </w:r>
      <w:proofErr w:type="spellEnd"/>
      <w:r w:rsidRPr="004D34A0">
        <w:t>.“.</w:t>
      </w:r>
    </w:p>
    <w:p w14:paraId="3C4AA22E" w14:textId="77777777" w:rsidR="004D34A0" w:rsidRPr="004D34A0" w:rsidRDefault="004D34A0" w:rsidP="00284726">
      <w:pPr>
        <w:pStyle w:val="Novelizanbod"/>
        <w:numPr>
          <w:ilvl w:val="0"/>
          <w:numId w:val="0"/>
        </w:numPr>
        <w:spacing w:before="0"/>
        <w:ind w:left="567"/>
      </w:pPr>
      <w:r w:rsidRPr="004D34A0">
        <w:t>Dosavadní odstavec 3 se označuje jako odstavec 4.</w:t>
      </w:r>
    </w:p>
    <w:p w14:paraId="2B7EE460" w14:textId="4C1DAC1F" w:rsidR="004D34A0" w:rsidRPr="004D34A0" w:rsidRDefault="004D34A0" w:rsidP="00284726">
      <w:pPr>
        <w:pStyle w:val="Novelizanbod"/>
        <w:spacing w:before="0"/>
      </w:pPr>
      <w:r w:rsidRPr="004D34A0">
        <w:t xml:space="preserve">V § 21 odst. 2 se </w:t>
      </w:r>
      <w:r w:rsidR="00284726">
        <w:t xml:space="preserve">na konci </w:t>
      </w:r>
      <w:r w:rsidR="00284726" w:rsidRPr="004D34A0">
        <w:t>písm</w:t>
      </w:r>
      <w:r w:rsidR="00284726">
        <w:t>ene</w:t>
      </w:r>
      <w:r w:rsidR="00284726" w:rsidRPr="004D34A0">
        <w:t xml:space="preserve"> c) </w:t>
      </w:r>
      <w:r w:rsidRPr="004D34A0">
        <w:t>slovo „a“ nahrazuje čárkou.</w:t>
      </w:r>
    </w:p>
    <w:p w14:paraId="6B07A668" w14:textId="15FA8B34" w:rsidR="004D34A0" w:rsidRPr="004D34A0" w:rsidRDefault="004D34A0" w:rsidP="00284726">
      <w:pPr>
        <w:pStyle w:val="Novelizanbod"/>
        <w:spacing w:before="0"/>
      </w:pPr>
      <w:r w:rsidRPr="004D34A0">
        <w:t xml:space="preserve">V § 21 odst. 2 se na konci </w:t>
      </w:r>
      <w:r w:rsidR="00861B53">
        <w:t xml:space="preserve">písmene d) </w:t>
      </w:r>
      <w:r w:rsidRPr="004D34A0">
        <w:t>tečka nahrazuje slovem „a“.</w:t>
      </w:r>
    </w:p>
    <w:p w14:paraId="39A13F1F" w14:textId="77777777" w:rsidR="004D34A0" w:rsidRPr="004D34A0" w:rsidRDefault="004D34A0" w:rsidP="00284726">
      <w:pPr>
        <w:pStyle w:val="Novelizanbod"/>
        <w:spacing w:before="0"/>
      </w:pPr>
      <w:r w:rsidRPr="004D34A0">
        <w:t>V § 21 odst. 2 se doplňuje písmeno e), které zní:</w:t>
      </w:r>
    </w:p>
    <w:p w14:paraId="54F8F5E7" w14:textId="694373E8" w:rsidR="004D34A0" w:rsidRDefault="004D34A0" w:rsidP="00284726">
      <w:pPr>
        <w:pStyle w:val="Novelizanbod"/>
        <w:numPr>
          <w:ilvl w:val="0"/>
          <w:numId w:val="0"/>
        </w:numPr>
        <w:spacing w:before="0"/>
        <w:ind w:left="567"/>
        <w:rPr>
          <w:u w:val="single"/>
        </w:rPr>
      </w:pPr>
      <w:r w:rsidRPr="00C74601">
        <w:rPr>
          <w:u w:val="single"/>
        </w:rPr>
        <w:t>„e)</w:t>
      </w:r>
      <w:r w:rsidR="00861B53" w:rsidRPr="00C74601">
        <w:rPr>
          <w:u w:val="single"/>
        </w:rPr>
        <w:t xml:space="preserve"> </w:t>
      </w:r>
      <w:r w:rsidRPr="00C74601">
        <w:rPr>
          <w:u w:val="single"/>
        </w:rPr>
        <w:t xml:space="preserve">vzorového závěrečného testu, který obsahuje 20 testovacích otázek s pravidly pro vyhodnocení úspěšnosti pro odbornou přípravu a další odbornou přípravu pro činnosti zvláště důležité z hlediska radiační ochrany a pro přípravu osoby zajišťující radiační ochranu </w:t>
      </w:r>
      <w:proofErr w:type="spellStart"/>
      <w:r w:rsidRPr="00C74601">
        <w:rPr>
          <w:u w:val="single"/>
        </w:rPr>
        <w:t>registranta</w:t>
      </w:r>
      <w:proofErr w:type="spellEnd"/>
      <w:r w:rsidRPr="00C74601">
        <w:rPr>
          <w:u w:val="single"/>
        </w:rPr>
        <w:t>.“.</w:t>
      </w:r>
    </w:p>
    <w:p w14:paraId="5BC27647" w14:textId="74DE8624" w:rsidR="00C74601" w:rsidRPr="00C74601" w:rsidRDefault="00C74601" w:rsidP="00C74601">
      <w:pPr>
        <w:rPr>
          <w:i/>
        </w:rPr>
      </w:pPr>
      <w:r w:rsidRPr="00C74601">
        <w:rPr>
          <w:i/>
        </w:rPr>
        <w:t>32013L0059</w:t>
      </w:r>
    </w:p>
    <w:p w14:paraId="5637BE7A" w14:textId="77777777" w:rsidR="004D34A0" w:rsidRPr="004D34A0" w:rsidRDefault="004D34A0" w:rsidP="00284726">
      <w:pPr>
        <w:pStyle w:val="Novelizanbod"/>
        <w:spacing w:before="0"/>
      </w:pPr>
      <w:r w:rsidRPr="004D34A0">
        <w:t>V § 21 se doplňuje odstavec 3, který zní:</w:t>
      </w:r>
    </w:p>
    <w:p w14:paraId="2F0583BE" w14:textId="04345703" w:rsidR="004D34A0" w:rsidRDefault="004D34A0" w:rsidP="00284726">
      <w:pPr>
        <w:pStyle w:val="Novelizanbod"/>
        <w:numPr>
          <w:ilvl w:val="0"/>
          <w:numId w:val="0"/>
        </w:numPr>
        <w:spacing w:before="0"/>
        <w:ind w:left="567"/>
        <w:rPr>
          <w:u w:val="single"/>
        </w:rPr>
      </w:pPr>
      <w:r w:rsidRPr="00C74601">
        <w:rPr>
          <w:u w:val="single"/>
        </w:rPr>
        <w:t>„(3)</w:t>
      </w:r>
      <w:r w:rsidR="00861B53" w:rsidRPr="00C74601">
        <w:rPr>
          <w:u w:val="single"/>
        </w:rPr>
        <w:t xml:space="preserve"> </w:t>
      </w:r>
      <w:r w:rsidRPr="00C74601">
        <w:rPr>
          <w:u w:val="single"/>
        </w:rPr>
        <w:t xml:space="preserve">Obsahem dokladů dokumentujících odbornou způsobilost pracovníků žadatele je seznam lektorů a jejich profesní kvalifikace, včetně dosaženého vzdělání, praxe a dalších údajů osvědčujících jejich způsobilost k zajišťování odborné přípravy, další odborné přípravy nebo přípravy osoby zajišťující radiační ochranu </w:t>
      </w:r>
      <w:proofErr w:type="spellStart"/>
      <w:r w:rsidRPr="00C74601">
        <w:rPr>
          <w:u w:val="single"/>
        </w:rPr>
        <w:t>registranta</w:t>
      </w:r>
      <w:proofErr w:type="spellEnd"/>
      <w:r w:rsidRPr="00C74601">
        <w:rPr>
          <w:u w:val="single"/>
        </w:rPr>
        <w:t xml:space="preserve"> v dané oblasti.“.</w:t>
      </w:r>
    </w:p>
    <w:p w14:paraId="66FAC097" w14:textId="192705E1" w:rsidR="00C74601" w:rsidRPr="00C74601" w:rsidRDefault="00C74601" w:rsidP="00C74601">
      <w:pPr>
        <w:rPr>
          <w:i/>
        </w:rPr>
      </w:pPr>
      <w:r w:rsidRPr="00C74601">
        <w:rPr>
          <w:i/>
        </w:rPr>
        <w:t>32013L0059</w:t>
      </w:r>
    </w:p>
    <w:p w14:paraId="55F52B29" w14:textId="76E81CC5" w:rsidR="00284726" w:rsidRDefault="00284726" w:rsidP="00E50A5F">
      <w:pPr>
        <w:pStyle w:val="Novelizanbod"/>
        <w:spacing w:before="0"/>
      </w:pPr>
      <w:r>
        <w:lastRenderedPageBreak/>
        <w:t xml:space="preserve">V příloze č. 2 se </w:t>
      </w:r>
      <w:r w:rsidR="00E50A5F">
        <w:t>pod nadpis doplňuje věta „</w:t>
      </w:r>
      <w:r w:rsidR="00E50A5F" w:rsidRPr="00E50A5F">
        <w:t xml:space="preserve">Držitel povolení, který provádí odbornou přípravu a další odbornou přípravu, upraví rozsah témat uvedených v této příloze a jejich zařazení do konkrétního kurzu </w:t>
      </w:r>
      <w:r w:rsidR="001A0763">
        <w:t xml:space="preserve">podle </w:t>
      </w:r>
      <w:r w:rsidR="00E50A5F" w:rsidRPr="00E50A5F">
        <w:t>aktuální</w:t>
      </w:r>
      <w:r w:rsidR="001A0763">
        <w:t>ch</w:t>
      </w:r>
      <w:r w:rsidR="00E50A5F" w:rsidRPr="00E50A5F">
        <w:t xml:space="preserve"> poznatků a zaměření kurzu tak, aby byl splněn cíl odborné přípravy a další odborné přípravy.</w:t>
      </w:r>
      <w:r w:rsidR="00E50A5F">
        <w:t>“.</w:t>
      </w:r>
    </w:p>
    <w:p w14:paraId="115B599E" w14:textId="469503BA" w:rsidR="00E50A5F" w:rsidRDefault="00E50A5F" w:rsidP="00E50A5F">
      <w:pPr>
        <w:pStyle w:val="Novelizanbod"/>
        <w:spacing w:before="0"/>
      </w:pPr>
      <w:r>
        <w:t xml:space="preserve">V příloze č. 4 bodě V. se na konci textu odstavce 2 doplňuje věta: </w:t>
      </w:r>
      <w:r w:rsidRPr="00E50A5F">
        <w:t xml:space="preserve">„Zkušební komise může stanovit delší praktickou část zkoušky, než je stanoveno v bodě 3, pokud je nutné dále prověřit schopnosti žadatele nebo výsledky zkoušky na </w:t>
      </w:r>
      <w:proofErr w:type="spellStart"/>
      <w:r w:rsidRPr="00E50A5F">
        <w:t>plnorozsahovém</w:t>
      </w:r>
      <w:proofErr w:type="spellEnd"/>
      <w:r w:rsidRPr="00E50A5F">
        <w:t xml:space="preserve"> simulátoru nebo ústní části zkoušky</w:t>
      </w:r>
      <w:r>
        <w:t>.“.</w:t>
      </w:r>
    </w:p>
    <w:p w14:paraId="5DBCBECD" w14:textId="52B3037F" w:rsidR="00E50A5F" w:rsidRDefault="00E50A5F" w:rsidP="00E50A5F">
      <w:pPr>
        <w:pStyle w:val="Novelizanbod"/>
      </w:pPr>
      <w:r>
        <w:t xml:space="preserve">Příloha č. 6 zní: </w:t>
      </w:r>
    </w:p>
    <w:p w14:paraId="05DD2074" w14:textId="7C3D5D30" w:rsidR="00E50A5F" w:rsidRPr="00E50A5F" w:rsidRDefault="00E50A5F" w:rsidP="00E50A5F">
      <w:pPr>
        <w:pStyle w:val="30"/>
        <w:rPr>
          <w:sz w:val="24"/>
          <w:szCs w:val="24"/>
        </w:rPr>
      </w:pPr>
      <w:r>
        <w:t>„</w:t>
      </w:r>
      <w:r w:rsidRPr="00E50A5F">
        <w:rPr>
          <w:sz w:val="24"/>
          <w:szCs w:val="24"/>
        </w:rPr>
        <w:t>Příloha č. 6 k vyhlášce č. 409/2016 Sb.</w:t>
      </w:r>
    </w:p>
    <w:p w14:paraId="0F32A2E3" w14:textId="77777777" w:rsidR="00E50A5F" w:rsidRPr="00E50A5F" w:rsidRDefault="00E50A5F" w:rsidP="00E50A5F">
      <w:pPr>
        <w:pStyle w:val="31"/>
        <w:rPr>
          <w:sz w:val="24"/>
          <w:szCs w:val="24"/>
        </w:rPr>
      </w:pPr>
      <w:r w:rsidRPr="00E50A5F">
        <w:rPr>
          <w:sz w:val="24"/>
          <w:szCs w:val="24"/>
        </w:rPr>
        <w:t>Obsah zkoušky ověřující zvláštní odbornou způsobilost pro činnosti zvláště důležité z hlediska radiační ochrany a postupy hodnocení částí zkoušky</w:t>
      </w:r>
    </w:p>
    <w:p w14:paraId="249FA067" w14:textId="77777777" w:rsidR="00E50A5F" w:rsidRPr="00E50A5F" w:rsidRDefault="00E50A5F" w:rsidP="00E50A5F">
      <w:pPr>
        <w:pStyle w:val="38"/>
      </w:pPr>
      <w:r w:rsidRPr="00E50A5F">
        <w:t>I.    Obsah písemné části zkoušky podle § 15 odst. 1 písm. a)</w:t>
      </w:r>
    </w:p>
    <w:p w14:paraId="1AD96344" w14:textId="77777777" w:rsidR="00E50A5F" w:rsidRPr="00E50A5F" w:rsidRDefault="00E50A5F" w:rsidP="00E50A5F">
      <w:pPr>
        <w:pStyle w:val="35"/>
      </w:pPr>
      <w:r w:rsidRPr="00E50A5F">
        <w:t>1.   Písemná část zkoušky sestává ze sad otázek s nabízenými 3 řešeními. Sady otázek tvoří</w:t>
      </w:r>
    </w:p>
    <w:p w14:paraId="20C1E4FF" w14:textId="77777777" w:rsidR="00E50A5F" w:rsidRPr="00E50A5F" w:rsidRDefault="00E50A5F" w:rsidP="00E50A5F">
      <w:pPr>
        <w:pStyle w:val="36"/>
        <w:ind w:left="2127" w:hanging="567"/>
      </w:pPr>
      <w:proofErr w:type="gramStart"/>
      <w:r w:rsidRPr="00E50A5F">
        <w:t>1.1. základní</w:t>
      </w:r>
      <w:proofErr w:type="gramEnd"/>
      <w:r w:rsidRPr="00E50A5F">
        <w:t xml:space="preserve"> sada s 20 otázkami ze základních znalostí radiační ochrany a její regulace,</w:t>
      </w:r>
    </w:p>
    <w:p w14:paraId="497AD471" w14:textId="77777777" w:rsidR="00E50A5F" w:rsidRPr="00E50A5F" w:rsidRDefault="00E50A5F" w:rsidP="00E50A5F">
      <w:pPr>
        <w:pStyle w:val="36"/>
        <w:ind w:left="2127" w:hanging="567"/>
      </w:pPr>
      <w:proofErr w:type="gramStart"/>
      <w:r w:rsidRPr="00E50A5F">
        <w:t>1.2. specifické</w:t>
      </w:r>
      <w:proofErr w:type="gramEnd"/>
      <w:r w:rsidRPr="00E50A5F">
        <w:t xml:space="preserve"> sady</w:t>
      </w:r>
    </w:p>
    <w:p w14:paraId="0834C9AC" w14:textId="77777777" w:rsidR="00E50A5F" w:rsidRPr="00E50A5F" w:rsidRDefault="00E50A5F" w:rsidP="00E50A5F">
      <w:pPr>
        <w:pStyle w:val="36"/>
        <w:ind w:left="2410" w:hanging="567"/>
      </w:pPr>
      <w:r w:rsidRPr="00E50A5F">
        <w:t xml:space="preserve">1.2.1. pro činnosti uvedené v § 3 písm. a) a písm. b) bodu 2 jedna sada po 20 otázkách na každou z tematických oblastí souvisejících s činnostmi zvláště důležitými z hlediska radiační ochrany, o které žadatel žádá v přihlášce, maximálně však tři specifické sady, </w:t>
      </w:r>
    </w:p>
    <w:p w14:paraId="6C297E0F" w14:textId="77777777" w:rsidR="00E50A5F" w:rsidRPr="00E50A5F" w:rsidRDefault="00E50A5F" w:rsidP="00E50A5F">
      <w:pPr>
        <w:pStyle w:val="36"/>
        <w:ind w:left="2410" w:hanging="567"/>
      </w:pPr>
      <w:r w:rsidRPr="00E50A5F">
        <w:t>1.2.2. pro činnosti uvedené v § 3 písm. c) jedna sada po 20 otázkách na každý typ činnosti zvláště důležité z hlediska radiační ochrany, o které žadatel žádá v přihlášce.</w:t>
      </w:r>
    </w:p>
    <w:p w14:paraId="0ED5F698" w14:textId="77777777" w:rsidR="00E50A5F" w:rsidRPr="00E50A5F" w:rsidRDefault="00E50A5F" w:rsidP="00E50A5F">
      <w:pPr>
        <w:pStyle w:val="36"/>
      </w:pPr>
      <w:r w:rsidRPr="00E50A5F">
        <w:t>2.    Otázky písemné části zkoušky jsou zaměřeny zejména na prověření znalostí</w:t>
      </w:r>
    </w:p>
    <w:p w14:paraId="4161E37C" w14:textId="77777777" w:rsidR="00E50A5F" w:rsidRPr="00E50A5F" w:rsidRDefault="00E50A5F" w:rsidP="00E50A5F">
      <w:pPr>
        <w:pStyle w:val="40"/>
      </w:pPr>
      <w:proofErr w:type="gramStart"/>
      <w:r w:rsidRPr="00E50A5F">
        <w:t>2.1.    o činnosti</w:t>
      </w:r>
      <w:proofErr w:type="gramEnd"/>
      <w:r w:rsidRPr="00E50A5F">
        <w:t xml:space="preserve"> zvláště důležité z hlediska radiační ochrany,</w:t>
      </w:r>
    </w:p>
    <w:p w14:paraId="6360E3B6" w14:textId="77777777" w:rsidR="00E50A5F" w:rsidRPr="00E50A5F" w:rsidRDefault="00E50A5F" w:rsidP="00E50A5F">
      <w:pPr>
        <w:pStyle w:val="40"/>
      </w:pPr>
      <w:proofErr w:type="gramStart"/>
      <w:r w:rsidRPr="00E50A5F">
        <w:t>2.2.    o organizaci</w:t>
      </w:r>
      <w:proofErr w:type="gramEnd"/>
      <w:r w:rsidRPr="00E50A5F">
        <w:t xml:space="preserve"> radiační ochrany,</w:t>
      </w:r>
    </w:p>
    <w:p w14:paraId="170CAAE4" w14:textId="77777777" w:rsidR="00E50A5F" w:rsidRPr="00E50A5F" w:rsidRDefault="00E50A5F" w:rsidP="00E50A5F">
      <w:pPr>
        <w:pStyle w:val="40"/>
      </w:pPr>
      <w:proofErr w:type="gramStart"/>
      <w:r w:rsidRPr="00E50A5F">
        <w:t>2.3.    ze</w:t>
      </w:r>
      <w:proofErr w:type="gramEnd"/>
      <w:r w:rsidRPr="00E50A5F">
        <w:t xml:space="preserve"> základů atomové a jaderné fyziky,</w:t>
      </w:r>
    </w:p>
    <w:p w14:paraId="5C04A446" w14:textId="77777777" w:rsidR="00E50A5F" w:rsidRPr="00E50A5F" w:rsidRDefault="00E50A5F" w:rsidP="00E50A5F">
      <w:pPr>
        <w:pStyle w:val="40"/>
      </w:pPr>
      <w:proofErr w:type="gramStart"/>
      <w:r w:rsidRPr="00E50A5F">
        <w:t>2.4.    ze</w:t>
      </w:r>
      <w:proofErr w:type="gramEnd"/>
      <w:r w:rsidRPr="00E50A5F">
        <w:t xml:space="preserve"> základů účinků ionizujícího záření a</w:t>
      </w:r>
    </w:p>
    <w:p w14:paraId="391EFB27" w14:textId="77777777" w:rsidR="00E50A5F" w:rsidRPr="00E50A5F" w:rsidRDefault="00E50A5F" w:rsidP="00E50A5F">
      <w:pPr>
        <w:pStyle w:val="40"/>
      </w:pPr>
      <w:proofErr w:type="gramStart"/>
      <w:r w:rsidRPr="00E50A5F">
        <w:t>2.5.    radiobiologických</w:t>
      </w:r>
      <w:proofErr w:type="gramEnd"/>
      <w:r w:rsidRPr="00E50A5F">
        <w:t xml:space="preserve"> podkladů pro zásady radiační ochrany.</w:t>
      </w:r>
    </w:p>
    <w:p w14:paraId="7495EC51" w14:textId="77777777" w:rsidR="00E50A5F" w:rsidRPr="00E50A5F" w:rsidRDefault="00E50A5F" w:rsidP="00E50A5F">
      <w:pPr>
        <w:pStyle w:val="36"/>
        <w:ind w:left="0" w:firstLine="851"/>
      </w:pPr>
      <w:r w:rsidRPr="00E50A5F">
        <w:t xml:space="preserve">3.    </w:t>
      </w:r>
      <w:r w:rsidRPr="00E50A5F">
        <w:tab/>
        <w:t>Výběr správného řešení je ohodnocen 1 bodem.</w:t>
      </w:r>
    </w:p>
    <w:p w14:paraId="3697E7DF" w14:textId="77777777" w:rsidR="00E50A5F" w:rsidRPr="00E50A5F" w:rsidRDefault="00E50A5F" w:rsidP="00E50A5F">
      <w:pPr>
        <w:pStyle w:val="Odstavecseseznamem"/>
        <w:numPr>
          <w:ilvl w:val="0"/>
          <w:numId w:val="5"/>
        </w:numPr>
        <w:ind w:firstLine="491"/>
        <w:contextualSpacing w:val="0"/>
      </w:pPr>
      <w:r w:rsidRPr="00E50A5F">
        <w:t>Jednotlivé sady písemné části zkoušky jsou hodnoceny při</w:t>
      </w:r>
    </w:p>
    <w:p w14:paraId="7CA72701" w14:textId="77777777" w:rsidR="00E50A5F" w:rsidRPr="00E50A5F" w:rsidRDefault="00E50A5F" w:rsidP="00E50A5F">
      <w:pPr>
        <w:pStyle w:val="Odstavecseseznamem"/>
        <w:numPr>
          <w:ilvl w:val="1"/>
          <w:numId w:val="5"/>
        </w:numPr>
        <w:ind w:left="1701" w:hanging="141"/>
        <w:contextualSpacing w:val="0"/>
      </w:pPr>
      <w:r w:rsidRPr="00E50A5F">
        <w:t>16 a více dosažených bodech stupněm „vyhověl“,</w:t>
      </w:r>
    </w:p>
    <w:p w14:paraId="33905F21" w14:textId="77777777" w:rsidR="00E50A5F" w:rsidRPr="00E50A5F" w:rsidRDefault="00E50A5F" w:rsidP="00E50A5F">
      <w:pPr>
        <w:pStyle w:val="Odstavecseseznamem"/>
        <w:numPr>
          <w:ilvl w:val="1"/>
          <w:numId w:val="5"/>
        </w:numPr>
        <w:ind w:left="1701" w:hanging="141"/>
        <w:contextualSpacing w:val="0"/>
      </w:pPr>
      <w:r w:rsidRPr="00E50A5F">
        <w:t>méně než 16 bodech stupněm „nevyhověl“.</w:t>
      </w:r>
    </w:p>
    <w:p w14:paraId="449E41F1" w14:textId="77777777" w:rsidR="00E50A5F" w:rsidRPr="00E50A5F" w:rsidRDefault="00E50A5F" w:rsidP="00E50A5F">
      <w:pPr>
        <w:pStyle w:val="Odstavecseseznamem"/>
        <w:numPr>
          <w:ilvl w:val="0"/>
          <w:numId w:val="5"/>
        </w:numPr>
        <w:ind w:firstLine="491"/>
        <w:contextualSpacing w:val="0"/>
      </w:pPr>
      <w:r w:rsidRPr="00E50A5F">
        <w:t>Písemná zkouška je hodnocena</w:t>
      </w:r>
    </w:p>
    <w:p w14:paraId="065482EF" w14:textId="77777777" w:rsidR="00E50A5F" w:rsidRPr="00E50A5F" w:rsidRDefault="00E50A5F" w:rsidP="00E50A5F">
      <w:pPr>
        <w:pStyle w:val="Odstavecseseznamem"/>
        <w:numPr>
          <w:ilvl w:val="1"/>
          <w:numId w:val="5"/>
        </w:numPr>
        <w:ind w:left="2127" w:hanging="567"/>
        <w:contextualSpacing w:val="0"/>
      </w:pPr>
      <w:r w:rsidRPr="00E50A5F">
        <w:t>stupněm „nevyhověl“ jako celek, pokud byla hodnocena stupněm „nevyhověl“ základní sada otázek,</w:t>
      </w:r>
    </w:p>
    <w:p w14:paraId="732FD021" w14:textId="77777777" w:rsidR="00E50A5F" w:rsidRPr="00E50A5F" w:rsidRDefault="00E50A5F" w:rsidP="00E50A5F">
      <w:pPr>
        <w:pStyle w:val="Odstavecseseznamem"/>
        <w:numPr>
          <w:ilvl w:val="1"/>
          <w:numId w:val="5"/>
        </w:numPr>
        <w:ind w:left="2127" w:hanging="567"/>
        <w:contextualSpacing w:val="0"/>
      </w:pPr>
      <w:r w:rsidRPr="00E50A5F">
        <w:t>stupněm „vyhověl“ pro činnost, s níž souvisí specifická sada otázek, která byla hodnocena stupněm „vyhověl“, v případě, že byla stupněm „vyhověl“ hodnocena základní sada,</w:t>
      </w:r>
    </w:p>
    <w:p w14:paraId="0C5082DE" w14:textId="77777777" w:rsidR="00E50A5F" w:rsidRPr="00E50A5F" w:rsidRDefault="00E50A5F" w:rsidP="00E50A5F">
      <w:pPr>
        <w:pStyle w:val="Odstavecseseznamem"/>
        <w:numPr>
          <w:ilvl w:val="1"/>
          <w:numId w:val="5"/>
        </w:numPr>
        <w:ind w:left="2127" w:hanging="567"/>
        <w:contextualSpacing w:val="0"/>
      </w:pPr>
      <w:r w:rsidRPr="00E50A5F">
        <w:t>stupněm „nevyhověl“ pro činnost, s níž souvisí specifická sada otázek, která byla hodnocena stupněm „nevyhověl“.</w:t>
      </w:r>
    </w:p>
    <w:p w14:paraId="07B94250" w14:textId="77777777" w:rsidR="00E50A5F" w:rsidRPr="00E50A5F" w:rsidRDefault="00E50A5F" w:rsidP="00E50A5F">
      <w:pPr>
        <w:pStyle w:val="41"/>
        <w:rPr>
          <w:strike/>
        </w:rPr>
      </w:pPr>
    </w:p>
    <w:p w14:paraId="6931AB5C" w14:textId="77777777" w:rsidR="00E50A5F" w:rsidRPr="00E50A5F" w:rsidRDefault="00E50A5F" w:rsidP="00E50A5F">
      <w:pPr>
        <w:pStyle w:val="38"/>
      </w:pPr>
      <w:r w:rsidRPr="00E50A5F">
        <w:lastRenderedPageBreak/>
        <w:t>II.    Obsah ústní části zkoušky</w:t>
      </w:r>
    </w:p>
    <w:p w14:paraId="3187E062" w14:textId="77777777" w:rsidR="00E50A5F" w:rsidRPr="00E50A5F" w:rsidRDefault="00E50A5F" w:rsidP="00E50A5F">
      <w:pPr>
        <w:pStyle w:val="35"/>
      </w:pPr>
      <w:r w:rsidRPr="00E50A5F">
        <w:t>1.    Soubor zkušebních otázek pro ústní část zkoušky sestává</w:t>
      </w:r>
    </w:p>
    <w:p w14:paraId="44B7E206" w14:textId="77777777" w:rsidR="00E50A5F" w:rsidRPr="00E50A5F" w:rsidRDefault="00E50A5F" w:rsidP="00E50A5F">
      <w:pPr>
        <w:pStyle w:val="40"/>
      </w:pPr>
      <w:proofErr w:type="gramStart"/>
      <w:r w:rsidRPr="00E50A5F">
        <w:t>1.1.    z 1 otázky</w:t>
      </w:r>
      <w:proofErr w:type="gramEnd"/>
      <w:r w:rsidRPr="00E50A5F">
        <w:t xml:space="preserve"> z oblasti používání zdrojů ionizujícího záření nebo z oblasti činnosti podle </w:t>
      </w:r>
      <w:hyperlink w:history="1">
        <w:r w:rsidRPr="00E50A5F">
          <w:t>§ 3</w:t>
        </w:r>
      </w:hyperlink>
      <w:r w:rsidRPr="00E50A5F">
        <w:t>, kterou hodlá žadatel vykonávat,</w:t>
      </w:r>
    </w:p>
    <w:p w14:paraId="5D66D286" w14:textId="77777777" w:rsidR="00E50A5F" w:rsidRPr="00E50A5F" w:rsidRDefault="00E50A5F" w:rsidP="00E50A5F">
      <w:pPr>
        <w:pStyle w:val="40"/>
      </w:pPr>
      <w:proofErr w:type="gramStart"/>
      <w:r w:rsidRPr="00E50A5F">
        <w:t>1.2</w:t>
      </w:r>
      <w:proofErr w:type="gramEnd"/>
      <w:r w:rsidRPr="00E50A5F">
        <w:t>.    ze 2 otázek z oblasti právních předpisů pro danou činnost a</w:t>
      </w:r>
    </w:p>
    <w:p w14:paraId="4CA7506C" w14:textId="77777777" w:rsidR="00E50A5F" w:rsidRPr="00E50A5F" w:rsidRDefault="00E50A5F" w:rsidP="00E50A5F">
      <w:pPr>
        <w:pStyle w:val="40"/>
      </w:pPr>
      <w:proofErr w:type="gramStart"/>
      <w:r w:rsidRPr="00E50A5F">
        <w:t>1.3.    v případě</w:t>
      </w:r>
      <w:proofErr w:type="gramEnd"/>
      <w:r w:rsidRPr="00E50A5F">
        <w:t xml:space="preserve"> činnosti podle </w:t>
      </w:r>
      <w:hyperlink w:history="1">
        <w:r w:rsidRPr="00E50A5F">
          <w:t>§ 3 písm. b)</w:t>
        </w:r>
      </w:hyperlink>
      <w:r w:rsidRPr="00E50A5F">
        <w:t xml:space="preserve"> a </w:t>
      </w:r>
      <w:hyperlink w:history="1">
        <w:r w:rsidRPr="00E50A5F">
          <w:t>c)</w:t>
        </w:r>
      </w:hyperlink>
      <w:r w:rsidRPr="00E50A5F">
        <w:t xml:space="preserve"> z 1 otázky z oblasti interpretace naměřených veličin ve vztahu k účinkům ionizujícího záření na člověka.</w:t>
      </w:r>
    </w:p>
    <w:p w14:paraId="49C50EBC" w14:textId="77777777" w:rsidR="00E50A5F" w:rsidRPr="00E50A5F" w:rsidRDefault="00E50A5F" w:rsidP="00E50A5F">
      <w:pPr>
        <w:pStyle w:val="36"/>
      </w:pPr>
      <w:r w:rsidRPr="00E50A5F">
        <w:t>2.    Členové zkušební komise jsou oprávněni klást žadateli doplňující otázky.</w:t>
      </w:r>
    </w:p>
    <w:p w14:paraId="27D3116C" w14:textId="77777777" w:rsidR="00E50A5F" w:rsidRPr="00E50A5F" w:rsidRDefault="00E50A5F" w:rsidP="00E50A5F">
      <w:pPr>
        <w:pStyle w:val="36"/>
      </w:pPr>
      <w:r w:rsidRPr="00E50A5F">
        <w:t xml:space="preserve">3.    Jde-li o činnost podle </w:t>
      </w:r>
      <w:hyperlink w:history="1">
        <w:r w:rsidRPr="00E50A5F">
          <w:t>§ 3 písm. a)</w:t>
        </w:r>
      </w:hyperlink>
      <w:r w:rsidRPr="00E50A5F">
        <w:t>, je ústní část zkoušky hodnocena stupněm „vyhověl“, jsou-li 2 ze zkušebních otázek pro ústní část zkoušky zodpovězeny správně.</w:t>
      </w:r>
    </w:p>
    <w:p w14:paraId="67502EE1" w14:textId="77777777" w:rsidR="00E50A5F" w:rsidRPr="00E50A5F" w:rsidRDefault="00E50A5F" w:rsidP="00E50A5F">
      <w:pPr>
        <w:pStyle w:val="37"/>
      </w:pPr>
      <w:r w:rsidRPr="00E50A5F">
        <w:t xml:space="preserve">4.    Jde-li o činnost podle </w:t>
      </w:r>
      <w:hyperlink w:history="1">
        <w:r w:rsidRPr="00E50A5F">
          <w:t>§ 3 písm. b)</w:t>
        </w:r>
      </w:hyperlink>
      <w:r w:rsidRPr="00E50A5F">
        <w:t xml:space="preserve"> nebo </w:t>
      </w:r>
      <w:hyperlink w:history="1">
        <w:r w:rsidRPr="00E50A5F">
          <w:t>c)</w:t>
        </w:r>
      </w:hyperlink>
      <w:r w:rsidRPr="00E50A5F">
        <w:t>, je ústní část zkoušky hodnocena stupněm „vyhověl“, jsou-li 3 ze zkušebních otázek pro ústní část zkoušky zodpovězeny správně.</w:t>
      </w:r>
    </w:p>
    <w:p w14:paraId="0A2354FE" w14:textId="77777777" w:rsidR="00E50A5F" w:rsidRPr="00E50A5F" w:rsidRDefault="00E50A5F" w:rsidP="00E50A5F">
      <w:pPr>
        <w:autoSpaceDE w:val="0"/>
        <w:autoSpaceDN w:val="0"/>
        <w:spacing w:line="360" w:lineRule="auto"/>
        <w:rPr>
          <w:bCs/>
        </w:rPr>
      </w:pPr>
      <w:r w:rsidRPr="00E50A5F">
        <w:rPr>
          <w:bCs/>
        </w:rPr>
        <w:t>III. Obsah písemné části zkoušky podle § 15 odst. 2 písm. a)</w:t>
      </w:r>
    </w:p>
    <w:p w14:paraId="0880534B" w14:textId="77777777" w:rsidR="00E50A5F" w:rsidRPr="00E50A5F" w:rsidRDefault="00E50A5F" w:rsidP="00E50A5F">
      <w:pPr>
        <w:pStyle w:val="Odstavecseseznamem"/>
        <w:numPr>
          <w:ilvl w:val="0"/>
          <w:numId w:val="6"/>
        </w:numPr>
        <w:ind w:left="1418" w:hanging="567"/>
        <w:contextualSpacing w:val="0"/>
      </w:pPr>
      <w:r w:rsidRPr="00E50A5F">
        <w:t>Písemná část zkoušky pro jednu modalitu sestává z otázek formou testu s nabízenými 3 řešeními. Počet otázek je</w:t>
      </w:r>
    </w:p>
    <w:p w14:paraId="3E080E82" w14:textId="77777777" w:rsidR="00E50A5F" w:rsidRPr="00E50A5F" w:rsidRDefault="00E50A5F" w:rsidP="00E50A5F">
      <w:pPr>
        <w:pStyle w:val="Odstavecseseznamem"/>
        <w:numPr>
          <w:ilvl w:val="1"/>
          <w:numId w:val="6"/>
        </w:numPr>
        <w:ind w:left="1843" w:hanging="283"/>
        <w:contextualSpacing w:val="0"/>
      </w:pPr>
      <w:r w:rsidRPr="00E50A5F">
        <w:t>5 otázek v případě žádosti o vykonávání hodnocení vlastností zdroje ionizujícího záření,</w:t>
      </w:r>
    </w:p>
    <w:p w14:paraId="562155C9" w14:textId="77777777" w:rsidR="00E50A5F" w:rsidRPr="00E50A5F" w:rsidRDefault="00E50A5F" w:rsidP="00E50A5F">
      <w:pPr>
        <w:pStyle w:val="Odstavecseseznamem"/>
        <w:numPr>
          <w:ilvl w:val="1"/>
          <w:numId w:val="6"/>
        </w:numPr>
        <w:ind w:left="1843" w:hanging="283"/>
        <w:contextualSpacing w:val="0"/>
      </w:pPr>
      <w:r w:rsidRPr="00E50A5F">
        <w:t>8 otázek v případě žádosti o řízení a vykonávání hodnocení vlastností zdroje ionizujícího záření.</w:t>
      </w:r>
    </w:p>
    <w:p w14:paraId="57E4E193" w14:textId="77777777" w:rsidR="00E50A5F" w:rsidRPr="00E50A5F" w:rsidRDefault="00E50A5F" w:rsidP="00E50A5F">
      <w:pPr>
        <w:pStyle w:val="Odstavecseseznamem"/>
        <w:numPr>
          <w:ilvl w:val="0"/>
          <w:numId w:val="6"/>
        </w:numPr>
        <w:ind w:left="1418" w:hanging="567"/>
        <w:contextualSpacing w:val="0"/>
      </w:pPr>
      <w:r w:rsidRPr="00E50A5F">
        <w:t>Otázky písemné části zkoušky jsou zaměřeny zejména na prověření</w:t>
      </w:r>
    </w:p>
    <w:p w14:paraId="02AEB147" w14:textId="77777777" w:rsidR="00E50A5F" w:rsidRPr="00E50A5F" w:rsidRDefault="00E50A5F" w:rsidP="00E50A5F">
      <w:pPr>
        <w:pStyle w:val="Odstavecseseznamem"/>
        <w:numPr>
          <w:ilvl w:val="1"/>
          <w:numId w:val="6"/>
        </w:numPr>
        <w:ind w:left="1843" w:hanging="283"/>
        <w:contextualSpacing w:val="0"/>
      </w:pPr>
      <w:r w:rsidRPr="00E50A5F">
        <w:t>znalostí o fyzikálních a technických aspektech požadované činnosti,</w:t>
      </w:r>
    </w:p>
    <w:p w14:paraId="02D3A15A" w14:textId="77777777" w:rsidR="00E50A5F" w:rsidRPr="00E50A5F" w:rsidRDefault="00E50A5F" w:rsidP="00E50A5F">
      <w:pPr>
        <w:pStyle w:val="Odstavecseseznamem"/>
        <w:numPr>
          <w:ilvl w:val="1"/>
          <w:numId w:val="6"/>
        </w:numPr>
        <w:ind w:left="1843" w:hanging="283"/>
        <w:contextualSpacing w:val="0"/>
      </w:pPr>
      <w:r w:rsidRPr="00E50A5F">
        <w:t>znalostí o pacientské dozimetrii,</w:t>
      </w:r>
    </w:p>
    <w:p w14:paraId="0BE1A1CA" w14:textId="77777777" w:rsidR="00E50A5F" w:rsidRPr="00E50A5F" w:rsidRDefault="00E50A5F" w:rsidP="00E50A5F">
      <w:pPr>
        <w:pStyle w:val="Odstavecseseznamem"/>
        <w:numPr>
          <w:ilvl w:val="1"/>
          <w:numId w:val="6"/>
        </w:numPr>
        <w:ind w:left="1843" w:hanging="283"/>
        <w:contextualSpacing w:val="0"/>
      </w:pPr>
      <w:r w:rsidRPr="00E50A5F">
        <w:t>schopnosti vypočítat podstatné parametry hodnocení vlastností zdrojů ionizujícího záření,</w:t>
      </w:r>
    </w:p>
    <w:p w14:paraId="6A086D4F" w14:textId="77777777" w:rsidR="00E50A5F" w:rsidRPr="00E50A5F" w:rsidRDefault="00E50A5F" w:rsidP="00E50A5F">
      <w:pPr>
        <w:pStyle w:val="Odstavecseseznamem"/>
        <w:numPr>
          <w:ilvl w:val="1"/>
          <w:numId w:val="6"/>
        </w:numPr>
        <w:ind w:left="1843" w:hanging="283"/>
        <w:contextualSpacing w:val="0"/>
      </w:pPr>
      <w:r w:rsidRPr="00E50A5F">
        <w:t>znalostí z teorie měření.</w:t>
      </w:r>
    </w:p>
    <w:p w14:paraId="60566B59" w14:textId="77777777" w:rsidR="00E50A5F" w:rsidRPr="00E50A5F" w:rsidRDefault="00E50A5F" w:rsidP="00E50A5F">
      <w:pPr>
        <w:pStyle w:val="Odstavecseseznamem"/>
        <w:numPr>
          <w:ilvl w:val="0"/>
          <w:numId w:val="6"/>
        </w:numPr>
        <w:ind w:left="1418" w:hanging="567"/>
        <w:contextualSpacing w:val="0"/>
      </w:pPr>
      <w:r w:rsidRPr="00E50A5F">
        <w:t>Výběr správného řešení je ohodnocen 1 bodem.</w:t>
      </w:r>
    </w:p>
    <w:p w14:paraId="6E61226D" w14:textId="77777777" w:rsidR="00E50A5F" w:rsidRPr="00E50A5F" w:rsidRDefault="00E50A5F" w:rsidP="00E50A5F">
      <w:pPr>
        <w:pStyle w:val="Odstavecseseznamem"/>
        <w:numPr>
          <w:ilvl w:val="0"/>
          <w:numId w:val="6"/>
        </w:numPr>
        <w:ind w:left="1418" w:hanging="567"/>
        <w:contextualSpacing w:val="0"/>
      </w:pPr>
      <w:r w:rsidRPr="00E50A5F">
        <w:t xml:space="preserve">Písemná část zkoušky pro danou modalitu je hodnocena </w:t>
      </w:r>
    </w:p>
    <w:p w14:paraId="1F729B6C" w14:textId="437CB305" w:rsidR="00E50A5F" w:rsidRPr="00E50A5F" w:rsidRDefault="00E50A5F" w:rsidP="00E50A5F">
      <w:pPr>
        <w:pStyle w:val="Odstavecseseznamem"/>
        <w:numPr>
          <w:ilvl w:val="1"/>
          <w:numId w:val="6"/>
        </w:numPr>
        <w:ind w:left="1843" w:hanging="283"/>
        <w:contextualSpacing w:val="0"/>
      </w:pPr>
      <w:r w:rsidRPr="00E50A5F">
        <w:t xml:space="preserve">stupněm „vyhověl“ při dosažení 80 % nebo více z celkového množství </w:t>
      </w:r>
      <w:r w:rsidR="001A0763">
        <w:t>dosažitelných</w:t>
      </w:r>
      <w:r w:rsidRPr="00E50A5F">
        <w:t xml:space="preserve"> bodů,</w:t>
      </w:r>
    </w:p>
    <w:p w14:paraId="0AC14066" w14:textId="7CA3C9B9" w:rsidR="00E50A5F" w:rsidRPr="00E50A5F" w:rsidRDefault="00E50A5F" w:rsidP="00E50A5F">
      <w:pPr>
        <w:pStyle w:val="Odstavecseseznamem"/>
        <w:numPr>
          <w:ilvl w:val="1"/>
          <w:numId w:val="6"/>
        </w:numPr>
        <w:ind w:left="1843" w:hanging="283"/>
        <w:contextualSpacing w:val="0"/>
      </w:pPr>
      <w:r w:rsidRPr="00E50A5F">
        <w:t xml:space="preserve">stupněm „nevyhověl“ při dosažení méně než 80 % z celkového množství </w:t>
      </w:r>
      <w:r w:rsidR="001A0763">
        <w:t>dosažitel</w:t>
      </w:r>
      <w:r w:rsidRPr="00E50A5F">
        <w:t>ných bodů.</w:t>
      </w:r>
    </w:p>
    <w:p w14:paraId="32D04B71" w14:textId="77777777" w:rsidR="00E50A5F" w:rsidRPr="00E50A5F" w:rsidRDefault="00E50A5F" w:rsidP="00E50A5F">
      <w:pPr>
        <w:pStyle w:val="37"/>
      </w:pPr>
    </w:p>
    <w:p w14:paraId="7BEB0557" w14:textId="77777777" w:rsidR="00E50A5F" w:rsidRPr="00E50A5F" w:rsidRDefault="00E50A5F" w:rsidP="00E50A5F">
      <w:pPr>
        <w:pStyle w:val="38"/>
      </w:pPr>
      <w:r w:rsidRPr="00E50A5F">
        <w:t>IV.  Obsah praktické části zkoušky</w:t>
      </w:r>
    </w:p>
    <w:p w14:paraId="0238CBE7" w14:textId="77777777" w:rsidR="00E50A5F" w:rsidRPr="00E50A5F" w:rsidRDefault="00E50A5F" w:rsidP="00E50A5F">
      <w:pPr>
        <w:pStyle w:val="35"/>
      </w:pPr>
      <w:r w:rsidRPr="00E50A5F">
        <w:t>1.    Obsahem praktické zkoušky je jeden úkol pro každou požadovanou modalitu.</w:t>
      </w:r>
    </w:p>
    <w:p w14:paraId="57F3029B" w14:textId="77777777" w:rsidR="00E50A5F" w:rsidRPr="00E50A5F" w:rsidRDefault="00E50A5F" w:rsidP="00E50A5F">
      <w:pPr>
        <w:pStyle w:val="36"/>
      </w:pPr>
      <w:r w:rsidRPr="00E50A5F">
        <w:t>2.    Úkol zahrnuje praktické provedení tematicky uzavřené části hodnocení vlastností daného zdroje ionizujícího záření.</w:t>
      </w:r>
    </w:p>
    <w:p w14:paraId="20B7DC2A" w14:textId="77777777" w:rsidR="00E50A5F" w:rsidRPr="00E50A5F" w:rsidRDefault="00E50A5F" w:rsidP="00E50A5F">
      <w:pPr>
        <w:pStyle w:val="36"/>
      </w:pPr>
      <w:r w:rsidRPr="00E50A5F">
        <w:t>3.    V rámci úkolu jsou žadateli pokládány související fyzikální, technické a dozimetrické otázky a otázky z oblasti radiační ochrany, uspořádané do následujících okruhů:</w:t>
      </w:r>
    </w:p>
    <w:p w14:paraId="4885F84C" w14:textId="77777777" w:rsidR="00E50A5F" w:rsidRPr="00E50A5F" w:rsidRDefault="00E50A5F" w:rsidP="00E50A5F">
      <w:pPr>
        <w:pStyle w:val="40"/>
      </w:pPr>
      <w:proofErr w:type="gramStart"/>
      <w:r w:rsidRPr="00E50A5F">
        <w:t>3.1.    parametry</w:t>
      </w:r>
      <w:proofErr w:type="gramEnd"/>
      <w:r w:rsidRPr="00E50A5F">
        <w:t xml:space="preserve"> a nastavení testovaného zdroje ionizujícího záření, jeho příslušenství, testovacích pomůcek a měřidel, používané pomůcky a měřidla, význam prováděných testů, jejich tolerancí, možných závad na testovaném zdroji ionizujícího záření nebo jeho příslušenství zjištěných během testů a hodnocení výsledků testů,</w:t>
      </w:r>
    </w:p>
    <w:p w14:paraId="5693488F" w14:textId="77777777" w:rsidR="00E50A5F" w:rsidRPr="00E50A5F" w:rsidRDefault="00E50A5F" w:rsidP="00E50A5F">
      <w:pPr>
        <w:pStyle w:val="40"/>
      </w:pPr>
      <w:proofErr w:type="gramStart"/>
      <w:r w:rsidRPr="00E50A5F">
        <w:t>3.2.    fyzikální</w:t>
      </w:r>
      <w:proofErr w:type="gramEnd"/>
      <w:r w:rsidRPr="00E50A5F">
        <w:t xml:space="preserve"> podstata ionizujícího záření a jeho interakce s hmotou a tkání,</w:t>
      </w:r>
    </w:p>
    <w:p w14:paraId="6B5384B1" w14:textId="77777777" w:rsidR="00E50A5F" w:rsidRPr="00E50A5F" w:rsidRDefault="00E50A5F" w:rsidP="00E50A5F">
      <w:pPr>
        <w:pStyle w:val="40"/>
      </w:pPr>
      <w:proofErr w:type="gramStart"/>
      <w:r w:rsidRPr="00E50A5F">
        <w:t>3.3.    fyzikální</w:t>
      </w:r>
      <w:proofErr w:type="gramEnd"/>
      <w:r w:rsidRPr="00E50A5F">
        <w:t xml:space="preserve"> a technická podstata detekce ionizujícího záření,</w:t>
      </w:r>
    </w:p>
    <w:p w14:paraId="7E1665F8" w14:textId="77777777" w:rsidR="00E50A5F" w:rsidRPr="00E50A5F" w:rsidRDefault="00E50A5F" w:rsidP="00E50A5F">
      <w:pPr>
        <w:pStyle w:val="40"/>
      </w:pPr>
      <w:proofErr w:type="gramStart"/>
      <w:r w:rsidRPr="00E50A5F">
        <w:t>3.4.    používané</w:t>
      </w:r>
      <w:proofErr w:type="gramEnd"/>
      <w:r w:rsidRPr="00E50A5F">
        <w:t xml:space="preserve"> měřitelné a odvozené dozimetrické veličiny,</w:t>
      </w:r>
    </w:p>
    <w:p w14:paraId="3C52DC0C" w14:textId="77777777" w:rsidR="00E50A5F" w:rsidRPr="00E50A5F" w:rsidRDefault="00E50A5F" w:rsidP="00E50A5F">
      <w:pPr>
        <w:pStyle w:val="40"/>
      </w:pPr>
      <w:proofErr w:type="gramStart"/>
      <w:r w:rsidRPr="00E50A5F">
        <w:lastRenderedPageBreak/>
        <w:t>3.5.    v případě</w:t>
      </w:r>
      <w:proofErr w:type="gramEnd"/>
      <w:r w:rsidRPr="00E50A5F">
        <w:t xml:space="preserve"> radioterapie určení dávky a kvality ionizujícího záření vhodných pro požadovaný terapeutický účinek, principy dodání předepsané dávky do cílového objemu, jeho přesnost a ověřování a způsoby ochrany před nežádoucími účinky ionizujícího záření při terapeutickém ozařování,</w:t>
      </w:r>
    </w:p>
    <w:p w14:paraId="51D08310" w14:textId="77777777" w:rsidR="00E50A5F" w:rsidRPr="00E50A5F" w:rsidRDefault="00E50A5F" w:rsidP="00E50A5F">
      <w:pPr>
        <w:pStyle w:val="40"/>
      </w:pPr>
      <w:proofErr w:type="gramStart"/>
      <w:r w:rsidRPr="00E50A5F">
        <w:t>3.6.    stanovení</w:t>
      </w:r>
      <w:proofErr w:type="gramEnd"/>
      <w:r w:rsidRPr="00E50A5F">
        <w:t xml:space="preserve"> radiační zátěže pacienta a jiné fyzické osoby,</w:t>
      </w:r>
    </w:p>
    <w:p w14:paraId="4740DA53" w14:textId="77777777" w:rsidR="00E50A5F" w:rsidRPr="00E50A5F" w:rsidRDefault="00E50A5F" w:rsidP="00E50A5F">
      <w:pPr>
        <w:pStyle w:val="40"/>
      </w:pPr>
      <w:proofErr w:type="gramStart"/>
      <w:r w:rsidRPr="00E50A5F">
        <w:t>3.7.    v případě</w:t>
      </w:r>
      <w:proofErr w:type="gramEnd"/>
      <w:r w:rsidRPr="00E50A5F">
        <w:t xml:space="preserve"> zobrazování s využitím ionizujícího záření fyzikální a technická podstata tvorby obrazu a jeho rekonstrukce a způsoby kvantitativního hodnocení kvality obrazu a její vztahy s dávkou pacientům,</w:t>
      </w:r>
    </w:p>
    <w:p w14:paraId="1E047001" w14:textId="77777777" w:rsidR="00E50A5F" w:rsidRPr="00E50A5F" w:rsidRDefault="00E50A5F" w:rsidP="00E50A5F">
      <w:pPr>
        <w:pStyle w:val="40"/>
      </w:pPr>
      <w:proofErr w:type="gramStart"/>
      <w:r w:rsidRPr="00E50A5F">
        <w:t>3.8.    možnosti</w:t>
      </w:r>
      <w:proofErr w:type="gramEnd"/>
      <w:r w:rsidRPr="00E50A5F">
        <w:t xml:space="preserve"> snižování dávek pacienta při lékařském ozáření a jiné fyzické osoby při zachování účelu ozáření,</w:t>
      </w:r>
    </w:p>
    <w:p w14:paraId="2B49A5A4" w14:textId="77777777" w:rsidR="00E50A5F" w:rsidRPr="00E50A5F" w:rsidRDefault="00E50A5F" w:rsidP="00E50A5F">
      <w:pPr>
        <w:pStyle w:val="40"/>
      </w:pPr>
      <w:proofErr w:type="gramStart"/>
      <w:r w:rsidRPr="00E50A5F">
        <w:t>3.9.    měřidla</w:t>
      </w:r>
      <w:proofErr w:type="gramEnd"/>
      <w:r w:rsidRPr="00E50A5F">
        <w:t xml:space="preserve"> a další pomůcky používané při zkouškách zdroje ionizujícího záření, principy jejich fungování a konstrukce,</w:t>
      </w:r>
    </w:p>
    <w:p w14:paraId="43643ECC" w14:textId="77777777" w:rsidR="00E50A5F" w:rsidRPr="00E50A5F" w:rsidRDefault="00E50A5F" w:rsidP="00E50A5F">
      <w:pPr>
        <w:pStyle w:val="40"/>
      </w:pPr>
      <w:proofErr w:type="gramStart"/>
      <w:r w:rsidRPr="00E50A5F">
        <w:t>3.10.    teorie</w:t>
      </w:r>
      <w:proofErr w:type="gramEnd"/>
      <w:r w:rsidRPr="00E50A5F">
        <w:t xml:space="preserve"> měření a jeho nepřesnosti, rozbor nepřesností, hodnocení výsledků testů, formalismus nejistot při měření a</w:t>
      </w:r>
    </w:p>
    <w:p w14:paraId="77C9F71E" w14:textId="77777777" w:rsidR="00E50A5F" w:rsidRPr="00E50A5F" w:rsidRDefault="00E50A5F" w:rsidP="00E50A5F">
      <w:pPr>
        <w:pStyle w:val="40"/>
      </w:pPr>
      <w:proofErr w:type="gramStart"/>
      <w:r w:rsidRPr="00E50A5F">
        <w:t>3.11.    praktické</w:t>
      </w:r>
      <w:proofErr w:type="gramEnd"/>
      <w:r w:rsidRPr="00E50A5F">
        <w:t xml:space="preserve"> znalosti provádění zkoušek zdroje ionizujícího záření, zejména praktické provádění testů.</w:t>
      </w:r>
    </w:p>
    <w:p w14:paraId="1A1A2007" w14:textId="7211B5E9" w:rsidR="00E50A5F" w:rsidRDefault="00E50A5F" w:rsidP="00E50A5F">
      <w:pPr>
        <w:pStyle w:val="36"/>
        <w:spacing w:before="0"/>
      </w:pPr>
      <w:r w:rsidRPr="00E50A5F">
        <w:t>4.    Pokud v rámci plnění zadaného úkolu žadatel správně zodpoví nadpoloviční většinu položených souvisejících otázek a zároveň správně provede požadované praktické úkony, je úkol hodnocen jako splněný a praktická část zkoušky pro danou modalitu je hodnocena stupněm „vyhověl“.</w:t>
      </w:r>
      <w:r>
        <w:t>“.</w:t>
      </w:r>
    </w:p>
    <w:p w14:paraId="2C7C978B" w14:textId="77777777" w:rsidR="00E50A5F" w:rsidRDefault="00E50A5F" w:rsidP="00E50A5F">
      <w:pPr>
        <w:pStyle w:val="36"/>
        <w:spacing w:before="0"/>
        <w:ind w:left="0" w:firstLine="0"/>
      </w:pPr>
    </w:p>
    <w:p w14:paraId="3315BC94" w14:textId="3A353E3D" w:rsidR="00E50A5F" w:rsidRDefault="00E50A5F" w:rsidP="00E50A5F">
      <w:pPr>
        <w:pStyle w:val="Novelizanbod"/>
        <w:spacing w:before="0"/>
      </w:pPr>
      <w:r>
        <w:t xml:space="preserve">V příloze č. 7 se v bodě II. odstavci 3. slova </w:t>
      </w:r>
      <w:r w:rsidRPr="00E50A5F">
        <w:t xml:space="preserve">„vymezení sledovaného pásma“ nahrazují slovy „správná praxe při kolimaci u </w:t>
      </w:r>
      <w:proofErr w:type="spellStart"/>
      <w:r w:rsidRPr="00E50A5F">
        <w:t>intraorálního</w:t>
      </w:r>
      <w:proofErr w:type="spellEnd"/>
      <w:r w:rsidRPr="00E50A5F">
        <w:t xml:space="preserve"> snímkování a při indikaci vyšetření na zubním výpočetním tomografu“.</w:t>
      </w:r>
    </w:p>
    <w:p w14:paraId="69A82128" w14:textId="34A9CF00" w:rsidR="00E50A5F" w:rsidRDefault="00E50A5F" w:rsidP="00C00BE6">
      <w:pPr>
        <w:pStyle w:val="Novelizanbod"/>
        <w:spacing w:before="0"/>
      </w:pPr>
      <w:r>
        <w:t>V příloze č. 7 se</w:t>
      </w:r>
      <w:r w:rsidRPr="00E50A5F">
        <w:t xml:space="preserve"> </w:t>
      </w:r>
      <w:r>
        <w:t>v bodě III. odstavci 1. slovo „a“ nahrazuje slovem „nebo“.</w:t>
      </w:r>
    </w:p>
    <w:p w14:paraId="56F5457F" w14:textId="33FF3087" w:rsidR="00E50A5F" w:rsidRDefault="00E50A5F" w:rsidP="00C00BE6">
      <w:pPr>
        <w:pStyle w:val="Novelizanbod"/>
        <w:spacing w:before="0" w:after="0"/>
      </w:pPr>
      <w:r>
        <w:t>V příloze č. 7 se</w:t>
      </w:r>
      <w:r w:rsidRPr="00E50A5F">
        <w:t xml:space="preserve"> </w:t>
      </w:r>
      <w:r>
        <w:t>v bodě III. odstavci 2. slov</w:t>
      </w:r>
      <w:r w:rsidR="00C00BE6">
        <w:t>a</w:t>
      </w:r>
      <w:r>
        <w:t xml:space="preserve"> „a</w:t>
      </w:r>
      <w:r w:rsidR="00C00BE6">
        <w:t xml:space="preserve"> kostní</w:t>
      </w:r>
      <w:r>
        <w:t>“ nahrazuj</w:t>
      </w:r>
      <w:r w:rsidR="00C00BE6">
        <w:t>í</w:t>
      </w:r>
      <w:r>
        <w:t xml:space="preserve"> slov</w:t>
      </w:r>
      <w:r w:rsidR="00C00BE6">
        <w:t>y</w:t>
      </w:r>
      <w:r>
        <w:t xml:space="preserve"> „nebo</w:t>
      </w:r>
      <w:r w:rsidR="00C00BE6">
        <w:t xml:space="preserve"> kostní</w:t>
      </w:r>
      <w:r>
        <w:t>“.</w:t>
      </w:r>
    </w:p>
    <w:p w14:paraId="6187B071" w14:textId="7AC1EACE" w:rsidR="00B80C7A" w:rsidRDefault="00B80C7A" w:rsidP="007C2BC2">
      <w:pPr>
        <w:spacing w:before="120"/>
      </w:pPr>
    </w:p>
    <w:p w14:paraId="7C59CA8E" w14:textId="77777777" w:rsidR="007C2BC2" w:rsidRPr="00B80C7A" w:rsidRDefault="007C2BC2" w:rsidP="007C2BC2">
      <w:pPr>
        <w:spacing w:before="120"/>
      </w:pPr>
    </w:p>
    <w:p w14:paraId="3B2E78AF" w14:textId="0B483DB8" w:rsidR="00F42D69" w:rsidRPr="00AA20C4" w:rsidRDefault="00704DFB" w:rsidP="00704DFB">
      <w:pPr>
        <w:pStyle w:val="lnek"/>
      </w:pPr>
      <w:r w:rsidRPr="00AA20C4">
        <w:t>Čl. I</w:t>
      </w:r>
      <w:r w:rsidR="00B80C7A">
        <w:t>I</w:t>
      </w:r>
    </w:p>
    <w:p w14:paraId="00D8A7D2" w14:textId="77777777" w:rsidR="00704DFB" w:rsidRPr="00AA20C4" w:rsidRDefault="00704DFB" w:rsidP="00704DFB">
      <w:pPr>
        <w:pStyle w:val="Nadpislnku"/>
      </w:pPr>
      <w:r w:rsidRPr="00AA20C4">
        <w:t>Účinnost</w:t>
      </w:r>
    </w:p>
    <w:p w14:paraId="12AAD964" w14:textId="0ED2947C" w:rsidR="00704DFB" w:rsidRPr="00AA20C4" w:rsidRDefault="00704DFB" w:rsidP="00486666">
      <w:pPr>
        <w:pStyle w:val="Textlnku"/>
        <w:ind w:firstLine="0"/>
      </w:pPr>
      <w:r w:rsidRPr="00AA20C4">
        <w:t xml:space="preserve">Tato vyhláška nabývá účinnosti dnem 1. </w:t>
      </w:r>
      <w:r w:rsidR="0041300A">
        <w:t>července</w:t>
      </w:r>
      <w:r w:rsidRPr="00AA20C4">
        <w:t xml:space="preserve"> </w:t>
      </w:r>
      <w:r w:rsidR="00B80C7A">
        <w:t>2025.</w:t>
      </w:r>
    </w:p>
    <w:p w14:paraId="3F628A5A" w14:textId="77777777" w:rsidR="00704DFB" w:rsidRPr="00AA20C4" w:rsidRDefault="00704DFB" w:rsidP="00704DFB"/>
    <w:p w14:paraId="42626670" w14:textId="77777777" w:rsidR="00704DFB" w:rsidRPr="00AA20C4" w:rsidRDefault="00704DFB" w:rsidP="00704DFB"/>
    <w:p w14:paraId="5400C0A3" w14:textId="77777777" w:rsidR="00704DFB" w:rsidRPr="00AA20C4" w:rsidRDefault="00704DFB" w:rsidP="00704DFB"/>
    <w:p w14:paraId="3BEB00E9" w14:textId="77777777" w:rsidR="00704DFB" w:rsidRPr="00AA20C4" w:rsidRDefault="00704DFB" w:rsidP="00704DFB"/>
    <w:p w14:paraId="418EC05D" w14:textId="77777777" w:rsidR="00704DFB" w:rsidRPr="00AA20C4" w:rsidRDefault="00704DFB" w:rsidP="00704DFB">
      <w:pPr>
        <w:pStyle w:val="Textlnku"/>
        <w:jc w:val="center"/>
      </w:pPr>
    </w:p>
    <w:p w14:paraId="1C7681D6" w14:textId="77777777" w:rsidR="00704DFB" w:rsidRPr="00AA20C4" w:rsidRDefault="00704DFB" w:rsidP="00704DFB">
      <w:pPr>
        <w:pStyle w:val="Textlnku"/>
        <w:jc w:val="center"/>
      </w:pPr>
    </w:p>
    <w:p w14:paraId="095F9E40" w14:textId="77777777" w:rsidR="00704DFB" w:rsidRPr="00AA20C4" w:rsidRDefault="00704DFB" w:rsidP="005F6CA0">
      <w:pPr>
        <w:pStyle w:val="Textlnku"/>
        <w:ind w:firstLine="0"/>
        <w:jc w:val="center"/>
      </w:pPr>
      <w:r w:rsidRPr="00AA20C4">
        <w:t>Předsedkyně</w:t>
      </w:r>
      <w:r w:rsidR="007627D1">
        <w:t>:</w:t>
      </w:r>
    </w:p>
    <w:p w14:paraId="3446B6DF" w14:textId="77777777" w:rsidR="00704DFB" w:rsidRPr="00AA20C4" w:rsidRDefault="00704DFB" w:rsidP="00704DFB">
      <w:pPr>
        <w:pStyle w:val="Textlnku"/>
        <w:jc w:val="center"/>
      </w:pPr>
    </w:p>
    <w:sectPr w:rsidR="00704DFB" w:rsidRPr="00AA20C4" w:rsidSect="00226B2A">
      <w:headerReference w:type="even" r:id="rId8"/>
      <w:footerReference w:type="default" r:id="rId9"/>
      <w:headerReference w:type="first" r:id="rId10"/>
      <w:footerReference w:type="first" r:id="rId11"/>
      <w:footnotePr>
        <w:numFmt w:val="lowerLetter"/>
      </w:footnotePr>
      <w:pgSz w:w="11906" w:h="16838"/>
      <w:pgMar w:top="1418" w:right="1134" w:bottom="1418" w:left="1134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18A12" w14:textId="77777777" w:rsidR="00BF4E30" w:rsidRDefault="00BF4E30">
      <w:r>
        <w:separator/>
      </w:r>
    </w:p>
  </w:endnote>
  <w:endnote w:type="continuationSeparator" w:id="0">
    <w:p w14:paraId="6470DD87" w14:textId="77777777" w:rsidR="00BF4E30" w:rsidRDefault="00BF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646876"/>
      <w:docPartObj>
        <w:docPartGallery w:val="Page Numbers (Bottom of Page)"/>
        <w:docPartUnique/>
      </w:docPartObj>
    </w:sdtPr>
    <w:sdtEndPr/>
    <w:sdtContent>
      <w:p w14:paraId="0F82FBA2" w14:textId="6E0BA06A" w:rsidR="00226B2A" w:rsidRDefault="00226B2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1A9">
          <w:rPr>
            <w:noProof/>
          </w:rPr>
          <w:t>8</w:t>
        </w:r>
        <w:r>
          <w:fldChar w:fldCharType="end"/>
        </w:r>
      </w:p>
    </w:sdtContent>
  </w:sdt>
  <w:p w14:paraId="444AAC0E" w14:textId="77777777" w:rsidR="00226B2A" w:rsidRDefault="00226B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1080886"/>
      <w:docPartObj>
        <w:docPartGallery w:val="Page Numbers (Bottom of Page)"/>
        <w:docPartUnique/>
      </w:docPartObj>
    </w:sdtPr>
    <w:sdtEndPr/>
    <w:sdtContent>
      <w:p w14:paraId="19CA9D6B" w14:textId="3115F929" w:rsidR="00226B2A" w:rsidRDefault="00226B2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1A9">
          <w:rPr>
            <w:noProof/>
          </w:rPr>
          <w:t>1</w:t>
        </w:r>
        <w:r>
          <w:fldChar w:fldCharType="end"/>
        </w:r>
      </w:p>
    </w:sdtContent>
  </w:sdt>
  <w:p w14:paraId="3B89075F" w14:textId="77777777" w:rsidR="00226B2A" w:rsidRDefault="00226B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FE50C" w14:textId="77777777" w:rsidR="00BF4E30" w:rsidRDefault="00BF4E30">
      <w:r>
        <w:separator/>
      </w:r>
    </w:p>
  </w:footnote>
  <w:footnote w:type="continuationSeparator" w:id="0">
    <w:p w14:paraId="010F3B38" w14:textId="77777777" w:rsidR="00BF4E30" w:rsidRDefault="00BF4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6578D" w14:textId="77777777" w:rsidR="00FD08B2" w:rsidRDefault="00FD08B2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5097758" w14:textId="77777777" w:rsidR="00FD08B2" w:rsidRDefault="00FD08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236339"/>
      <w:docPartObj>
        <w:docPartGallery w:val="Page Numbers (Top of Page)"/>
        <w:docPartUnique/>
      </w:docPartObj>
    </w:sdtPr>
    <w:sdtEndPr/>
    <w:sdtContent>
      <w:p w14:paraId="498E21E5" w14:textId="3679310C" w:rsidR="00226B2A" w:rsidRDefault="00072330">
        <w:pPr>
          <w:pStyle w:val="Zhlav"/>
          <w:jc w:val="right"/>
        </w:pPr>
        <w:r>
          <w:t>I</w:t>
        </w:r>
        <w:r w:rsidR="00226B2A">
          <w:t>I.</w:t>
        </w:r>
      </w:p>
    </w:sdtContent>
  </w:sdt>
  <w:p w14:paraId="2C887A2E" w14:textId="7801D779" w:rsidR="00FD08B2" w:rsidRDefault="00FD08B2" w:rsidP="00CB1BBC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19C25B24"/>
    <w:multiLevelType w:val="multilevel"/>
    <w:tmpl w:val="64F0DC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1663543"/>
    <w:multiLevelType w:val="singleLevel"/>
    <w:tmpl w:val="C4DE04D6"/>
    <w:lvl w:ilvl="0">
      <w:start w:val="1"/>
      <w:numFmt w:val="decimal"/>
      <w:pStyle w:val="Podpis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F735246"/>
    <w:multiLevelType w:val="singleLevel"/>
    <w:tmpl w:val="113681D2"/>
    <w:lvl w:ilvl="0">
      <w:start w:val="1"/>
      <w:numFmt w:val="lowerLetter"/>
      <w:pStyle w:val="Nadpisparagrafu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5" w15:restartNumberingAfterBreak="0">
    <w:nsid w:val="72173CE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1.1"/>
  </w:docVars>
  <w:rsids>
    <w:rsidRoot w:val="005D0AA7"/>
    <w:rsid w:val="00001C54"/>
    <w:rsid w:val="00020DD6"/>
    <w:rsid w:val="00023C62"/>
    <w:rsid w:val="00024762"/>
    <w:rsid w:val="000249B4"/>
    <w:rsid w:val="00025F08"/>
    <w:rsid w:val="00051668"/>
    <w:rsid w:val="00056258"/>
    <w:rsid w:val="00064F0A"/>
    <w:rsid w:val="00072330"/>
    <w:rsid w:val="000A4C8B"/>
    <w:rsid w:val="000A5382"/>
    <w:rsid w:val="000A6B9F"/>
    <w:rsid w:val="000B74E6"/>
    <w:rsid w:val="000C2850"/>
    <w:rsid w:val="000D3A75"/>
    <w:rsid w:val="000D671A"/>
    <w:rsid w:val="000E6E53"/>
    <w:rsid w:val="000F23E7"/>
    <w:rsid w:val="0010006D"/>
    <w:rsid w:val="001061B8"/>
    <w:rsid w:val="00111626"/>
    <w:rsid w:val="00111D6B"/>
    <w:rsid w:val="00113813"/>
    <w:rsid w:val="0011651D"/>
    <w:rsid w:val="001279DF"/>
    <w:rsid w:val="00150306"/>
    <w:rsid w:val="001507E3"/>
    <w:rsid w:val="00161088"/>
    <w:rsid w:val="001658FF"/>
    <w:rsid w:val="001661FA"/>
    <w:rsid w:val="00183971"/>
    <w:rsid w:val="00192391"/>
    <w:rsid w:val="0019736F"/>
    <w:rsid w:val="001A0763"/>
    <w:rsid w:val="001A0A49"/>
    <w:rsid w:val="001A16BB"/>
    <w:rsid w:val="001A5C1F"/>
    <w:rsid w:val="001A68FE"/>
    <w:rsid w:val="001A6DDB"/>
    <w:rsid w:val="001A7B7C"/>
    <w:rsid w:val="001B55A2"/>
    <w:rsid w:val="001B6F6B"/>
    <w:rsid w:val="001D4613"/>
    <w:rsid w:val="001F0AAC"/>
    <w:rsid w:val="001F120F"/>
    <w:rsid w:val="001F3C4F"/>
    <w:rsid w:val="001F5A1D"/>
    <w:rsid w:val="0020189E"/>
    <w:rsid w:val="00211A2E"/>
    <w:rsid w:val="00226B2A"/>
    <w:rsid w:val="00227ED8"/>
    <w:rsid w:val="002379FB"/>
    <w:rsid w:val="00240570"/>
    <w:rsid w:val="002411A9"/>
    <w:rsid w:val="0024496E"/>
    <w:rsid w:val="00261F2A"/>
    <w:rsid w:val="002643EE"/>
    <w:rsid w:val="00283B4C"/>
    <w:rsid w:val="00284668"/>
    <w:rsid w:val="00284726"/>
    <w:rsid w:val="002857EA"/>
    <w:rsid w:val="00286739"/>
    <w:rsid w:val="002A044E"/>
    <w:rsid w:val="002A28D1"/>
    <w:rsid w:val="002A525F"/>
    <w:rsid w:val="002B0038"/>
    <w:rsid w:val="002C0647"/>
    <w:rsid w:val="002C32E0"/>
    <w:rsid w:val="002C360E"/>
    <w:rsid w:val="002D0748"/>
    <w:rsid w:val="002D0E22"/>
    <w:rsid w:val="002D1DC2"/>
    <w:rsid w:val="002F351E"/>
    <w:rsid w:val="002F641B"/>
    <w:rsid w:val="00305A27"/>
    <w:rsid w:val="00305B30"/>
    <w:rsid w:val="00307B49"/>
    <w:rsid w:val="00310F49"/>
    <w:rsid w:val="00340F81"/>
    <w:rsid w:val="00356A19"/>
    <w:rsid w:val="00357B42"/>
    <w:rsid w:val="00366FAF"/>
    <w:rsid w:val="003766FE"/>
    <w:rsid w:val="00382ABB"/>
    <w:rsid w:val="00386413"/>
    <w:rsid w:val="003B47E5"/>
    <w:rsid w:val="003D24AF"/>
    <w:rsid w:val="003D33EE"/>
    <w:rsid w:val="003E307F"/>
    <w:rsid w:val="003E3243"/>
    <w:rsid w:val="003F1A3C"/>
    <w:rsid w:val="0040696B"/>
    <w:rsid w:val="0041300A"/>
    <w:rsid w:val="00417064"/>
    <w:rsid w:val="0042230E"/>
    <w:rsid w:val="004513BC"/>
    <w:rsid w:val="00451560"/>
    <w:rsid w:val="00462A4D"/>
    <w:rsid w:val="004674AE"/>
    <w:rsid w:val="00467FA5"/>
    <w:rsid w:val="00480CAC"/>
    <w:rsid w:val="004842FD"/>
    <w:rsid w:val="00486666"/>
    <w:rsid w:val="004B7801"/>
    <w:rsid w:val="004D28B6"/>
    <w:rsid w:val="004D34A0"/>
    <w:rsid w:val="004D46E4"/>
    <w:rsid w:val="004E1DA4"/>
    <w:rsid w:val="004F2494"/>
    <w:rsid w:val="005000AC"/>
    <w:rsid w:val="00514659"/>
    <w:rsid w:val="00547C99"/>
    <w:rsid w:val="005506FE"/>
    <w:rsid w:val="00552395"/>
    <w:rsid w:val="00560C25"/>
    <w:rsid w:val="0056453E"/>
    <w:rsid w:val="00576292"/>
    <w:rsid w:val="00576920"/>
    <w:rsid w:val="005805BD"/>
    <w:rsid w:val="00584B78"/>
    <w:rsid w:val="00584E94"/>
    <w:rsid w:val="00585F73"/>
    <w:rsid w:val="00586BE7"/>
    <w:rsid w:val="00586E2A"/>
    <w:rsid w:val="0059508B"/>
    <w:rsid w:val="00596336"/>
    <w:rsid w:val="00596E05"/>
    <w:rsid w:val="005A7204"/>
    <w:rsid w:val="005B0CA6"/>
    <w:rsid w:val="005B2BB8"/>
    <w:rsid w:val="005C06F0"/>
    <w:rsid w:val="005C30B2"/>
    <w:rsid w:val="005C7286"/>
    <w:rsid w:val="005D0AA7"/>
    <w:rsid w:val="005D45CA"/>
    <w:rsid w:val="005D7A5A"/>
    <w:rsid w:val="005E4BB0"/>
    <w:rsid w:val="005F0898"/>
    <w:rsid w:val="005F6CA0"/>
    <w:rsid w:val="005F7C74"/>
    <w:rsid w:val="00606D44"/>
    <w:rsid w:val="0062100F"/>
    <w:rsid w:val="00626F48"/>
    <w:rsid w:val="00631608"/>
    <w:rsid w:val="00631CA2"/>
    <w:rsid w:val="00633156"/>
    <w:rsid w:val="00640282"/>
    <w:rsid w:val="00640E7F"/>
    <w:rsid w:val="00645716"/>
    <w:rsid w:val="00647638"/>
    <w:rsid w:val="00651E3A"/>
    <w:rsid w:val="00652242"/>
    <w:rsid w:val="00661BF1"/>
    <w:rsid w:val="00664681"/>
    <w:rsid w:val="00673B39"/>
    <w:rsid w:val="006828B6"/>
    <w:rsid w:val="0069503F"/>
    <w:rsid w:val="006B19FA"/>
    <w:rsid w:val="006E39BC"/>
    <w:rsid w:val="006F1260"/>
    <w:rsid w:val="006F2916"/>
    <w:rsid w:val="006F5803"/>
    <w:rsid w:val="006F6CC9"/>
    <w:rsid w:val="00704DFB"/>
    <w:rsid w:val="00714305"/>
    <w:rsid w:val="00720E60"/>
    <w:rsid w:val="00726F97"/>
    <w:rsid w:val="00731279"/>
    <w:rsid w:val="00733275"/>
    <w:rsid w:val="00736AA8"/>
    <w:rsid w:val="0074629F"/>
    <w:rsid w:val="00746A2D"/>
    <w:rsid w:val="0075469E"/>
    <w:rsid w:val="007567C2"/>
    <w:rsid w:val="0075741E"/>
    <w:rsid w:val="007627D1"/>
    <w:rsid w:val="0076393B"/>
    <w:rsid w:val="007674CB"/>
    <w:rsid w:val="0077013D"/>
    <w:rsid w:val="0077016A"/>
    <w:rsid w:val="0077448F"/>
    <w:rsid w:val="007760A7"/>
    <w:rsid w:val="00777693"/>
    <w:rsid w:val="00777B36"/>
    <w:rsid w:val="007859CD"/>
    <w:rsid w:val="0079176C"/>
    <w:rsid w:val="00791AE9"/>
    <w:rsid w:val="0079387B"/>
    <w:rsid w:val="007A422C"/>
    <w:rsid w:val="007A66EB"/>
    <w:rsid w:val="007B04C4"/>
    <w:rsid w:val="007B2CAB"/>
    <w:rsid w:val="007B6383"/>
    <w:rsid w:val="007C203D"/>
    <w:rsid w:val="007C2BC2"/>
    <w:rsid w:val="007D43D7"/>
    <w:rsid w:val="007D4A22"/>
    <w:rsid w:val="007D62C0"/>
    <w:rsid w:val="007F15A4"/>
    <w:rsid w:val="00806336"/>
    <w:rsid w:val="00807B9B"/>
    <w:rsid w:val="0081264C"/>
    <w:rsid w:val="00820E02"/>
    <w:rsid w:val="0082139F"/>
    <w:rsid w:val="00826A0E"/>
    <w:rsid w:val="00827395"/>
    <w:rsid w:val="00861B53"/>
    <w:rsid w:val="00872F50"/>
    <w:rsid w:val="00880061"/>
    <w:rsid w:val="0089655E"/>
    <w:rsid w:val="008A7FD2"/>
    <w:rsid w:val="008B71AF"/>
    <w:rsid w:val="008C4EAE"/>
    <w:rsid w:val="008C5332"/>
    <w:rsid w:val="008E2CF8"/>
    <w:rsid w:val="008E56CD"/>
    <w:rsid w:val="008F0D15"/>
    <w:rsid w:val="008F3AE1"/>
    <w:rsid w:val="009259BE"/>
    <w:rsid w:val="00930104"/>
    <w:rsid w:val="009358B3"/>
    <w:rsid w:val="0094446E"/>
    <w:rsid w:val="00960B8A"/>
    <w:rsid w:val="00966C8A"/>
    <w:rsid w:val="00970A8F"/>
    <w:rsid w:val="009A3AEE"/>
    <w:rsid w:val="009C56DA"/>
    <w:rsid w:val="009D055A"/>
    <w:rsid w:val="009D56C0"/>
    <w:rsid w:val="009E50F6"/>
    <w:rsid w:val="009F1007"/>
    <w:rsid w:val="009F55AB"/>
    <w:rsid w:val="00A077DD"/>
    <w:rsid w:val="00A079AC"/>
    <w:rsid w:val="00A3356F"/>
    <w:rsid w:val="00A34021"/>
    <w:rsid w:val="00A4315B"/>
    <w:rsid w:val="00A526CB"/>
    <w:rsid w:val="00A644D4"/>
    <w:rsid w:val="00A6782C"/>
    <w:rsid w:val="00A870A6"/>
    <w:rsid w:val="00A874B4"/>
    <w:rsid w:val="00AA20C4"/>
    <w:rsid w:val="00AA2386"/>
    <w:rsid w:val="00AA2927"/>
    <w:rsid w:val="00AA5C64"/>
    <w:rsid w:val="00AA6A65"/>
    <w:rsid w:val="00AB1422"/>
    <w:rsid w:val="00AB5CDA"/>
    <w:rsid w:val="00AD6274"/>
    <w:rsid w:val="00AD7F9A"/>
    <w:rsid w:val="00AE6FC1"/>
    <w:rsid w:val="00AF15ED"/>
    <w:rsid w:val="00AF26D1"/>
    <w:rsid w:val="00AF4C1F"/>
    <w:rsid w:val="00B36275"/>
    <w:rsid w:val="00B40F8A"/>
    <w:rsid w:val="00B417D3"/>
    <w:rsid w:val="00B566CB"/>
    <w:rsid w:val="00B5673A"/>
    <w:rsid w:val="00B57892"/>
    <w:rsid w:val="00B80C7A"/>
    <w:rsid w:val="00B96104"/>
    <w:rsid w:val="00BA4118"/>
    <w:rsid w:val="00BA4BE5"/>
    <w:rsid w:val="00BB25A3"/>
    <w:rsid w:val="00BB45BD"/>
    <w:rsid w:val="00BC1F50"/>
    <w:rsid w:val="00BC30E3"/>
    <w:rsid w:val="00BC73D0"/>
    <w:rsid w:val="00BC7BAB"/>
    <w:rsid w:val="00BE2DDF"/>
    <w:rsid w:val="00BF0D2B"/>
    <w:rsid w:val="00BF4E30"/>
    <w:rsid w:val="00C00BE6"/>
    <w:rsid w:val="00C00C08"/>
    <w:rsid w:val="00C02859"/>
    <w:rsid w:val="00C077F3"/>
    <w:rsid w:val="00C11E09"/>
    <w:rsid w:val="00C22561"/>
    <w:rsid w:val="00C2691E"/>
    <w:rsid w:val="00C30634"/>
    <w:rsid w:val="00C373E3"/>
    <w:rsid w:val="00C401B0"/>
    <w:rsid w:val="00C40BB0"/>
    <w:rsid w:val="00C42C3C"/>
    <w:rsid w:val="00C44EC6"/>
    <w:rsid w:val="00C45372"/>
    <w:rsid w:val="00C53F19"/>
    <w:rsid w:val="00C6054C"/>
    <w:rsid w:val="00C63D6C"/>
    <w:rsid w:val="00C74601"/>
    <w:rsid w:val="00C87814"/>
    <w:rsid w:val="00C904A7"/>
    <w:rsid w:val="00C93974"/>
    <w:rsid w:val="00CA4E95"/>
    <w:rsid w:val="00CA5F74"/>
    <w:rsid w:val="00CB1551"/>
    <w:rsid w:val="00CB1BBC"/>
    <w:rsid w:val="00CB6BB7"/>
    <w:rsid w:val="00CC3ABB"/>
    <w:rsid w:val="00CC623B"/>
    <w:rsid w:val="00CD32F5"/>
    <w:rsid w:val="00CE01DF"/>
    <w:rsid w:val="00D04CA8"/>
    <w:rsid w:val="00D204B2"/>
    <w:rsid w:val="00D20527"/>
    <w:rsid w:val="00D256C3"/>
    <w:rsid w:val="00D34DF7"/>
    <w:rsid w:val="00D45C98"/>
    <w:rsid w:val="00D7154F"/>
    <w:rsid w:val="00D74755"/>
    <w:rsid w:val="00D7774A"/>
    <w:rsid w:val="00D80BF9"/>
    <w:rsid w:val="00D820B0"/>
    <w:rsid w:val="00D911E8"/>
    <w:rsid w:val="00D91FC1"/>
    <w:rsid w:val="00D96AA5"/>
    <w:rsid w:val="00D96E71"/>
    <w:rsid w:val="00D97742"/>
    <w:rsid w:val="00DA0194"/>
    <w:rsid w:val="00DA53E3"/>
    <w:rsid w:val="00DA57A6"/>
    <w:rsid w:val="00DB3E64"/>
    <w:rsid w:val="00DB764C"/>
    <w:rsid w:val="00DC04CC"/>
    <w:rsid w:val="00DC2E7A"/>
    <w:rsid w:val="00DC3440"/>
    <w:rsid w:val="00DC77B8"/>
    <w:rsid w:val="00DD4D51"/>
    <w:rsid w:val="00DD6B7F"/>
    <w:rsid w:val="00DD6D0C"/>
    <w:rsid w:val="00DF57E9"/>
    <w:rsid w:val="00E06DF4"/>
    <w:rsid w:val="00E10EEE"/>
    <w:rsid w:val="00E1165D"/>
    <w:rsid w:val="00E25BB1"/>
    <w:rsid w:val="00E36B10"/>
    <w:rsid w:val="00E464F6"/>
    <w:rsid w:val="00E50A5F"/>
    <w:rsid w:val="00E53B12"/>
    <w:rsid w:val="00E62C3F"/>
    <w:rsid w:val="00E635BC"/>
    <w:rsid w:val="00E65828"/>
    <w:rsid w:val="00E725B9"/>
    <w:rsid w:val="00E87B62"/>
    <w:rsid w:val="00E96B0D"/>
    <w:rsid w:val="00EA5DC0"/>
    <w:rsid w:val="00EA6144"/>
    <w:rsid w:val="00EE6B0F"/>
    <w:rsid w:val="00EF3ECA"/>
    <w:rsid w:val="00EF6F87"/>
    <w:rsid w:val="00F05C65"/>
    <w:rsid w:val="00F07857"/>
    <w:rsid w:val="00F104CF"/>
    <w:rsid w:val="00F204DD"/>
    <w:rsid w:val="00F2141C"/>
    <w:rsid w:val="00F23649"/>
    <w:rsid w:val="00F24EF1"/>
    <w:rsid w:val="00F25B21"/>
    <w:rsid w:val="00F269A8"/>
    <w:rsid w:val="00F3161D"/>
    <w:rsid w:val="00F37D4D"/>
    <w:rsid w:val="00F42D69"/>
    <w:rsid w:val="00F462A1"/>
    <w:rsid w:val="00F46678"/>
    <w:rsid w:val="00F5498C"/>
    <w:rsid w:val="00F55DB4"/>
    <w:rsid w:val="00F573C6"/>
    <w:rsid w:val="00F64AEF"/>
    <w:rsid w:val="00F85649"/>
    <w:rsid w:val="00F9223E"/>
    <w:rsid w:val="00F973B9"/>
    <w:rsid w:val="00FA2930"/>
    <w:rsid w:val="00FB1F3A"/>
    <w:rsid w:val="00FB77E9"/>
    <w:rsid w:val="00FC7281"/>
    <w:rsid w:val="00FD08B2"/>
    <w:rsid w:val="00FD59EC"/>
    <w:rsid w:val="00FD6B3B"/>
    <w:rsid w:val="00FE0DB0"/>
    <w:rsid w:val="00FE0E83"/>
    <w:rsid w:val="00FE15F3"/>
    <w:rsid w:val="00FE2D8E"/>
    <w:rsid w:val="00FF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09F91"/>
  <w15:docId w15:val="{F8FD50B1-1D26-4707-84E3-2DF11145F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EEE"/>
    <w:pPr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E10EE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10EEE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E10EEE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E10EEE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E10EEE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E10EEE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E10EEE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E10EEE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E10EEE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E10EEE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E10EEE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E10EEE"/>
    <w:pPr>
      <w:keepNext/>
      <w:keepLines/>
      <w:jc w:val="center"/>
      <w:outlineLvl w:val="1"/>
    </w:pPr>
    <w:rPr>
      <w:b/>
      <w:caps/>
    </w:rPr>
  </w:style>
  <w:style w:type="paragraph" w:customStyle="1" w:styleId="Novelizanbod">
    <w:name w:val="Novelizační bod"/>
    <w:basedOn w:val="Normln"/>
    <w:next w:val="Normln"/>
    <w:rsid w:val="00E10EEE"/>
    <w:pPr>
      <w:keepNext/>
      <w:keepLines/>
      <w:numPr>
        <w:numId w:val="1"/>
      </w:numPr>
      <w:tabs>
        <w:tab w:val="left" w:pos="851"/>
      </w:tabs>
      <w:spacing w:before="480" w:after="120"/>
    </w:pPr>
  </w:style>
  <w:style w:type="paragraph" w:customStyle="1" w:styleId="nadpisvyhlky">
    <w:name w:val="nadpis vyhlášky"/>
    <w:basedOn w:val="Normln"/>
    <w:next w:val="Ministerstvo"/>
    <w:rsid w:val="00E10EEE"/>
    <w:pPr>
      <w:keepNext/>
      <w:keepLines/>
      <w:spacing w:before="120"/>
      <w:jc w:val="center"/>
      <w:outlineLvl w:val="0"/>
    </w:pPr>
    <w:rPr>
      <w:b/>
    </w:rPr>
  </w:style>
  <w:style w:type="paragraph" w:customStyle="1" w:styleId="Ministerstvo">
    <w:name w:val="Ministerstvo"/>
    <w:basedOn w:val="Normln"/>
    <w:next w:val="ST"/>
    <w:rsid w:val="00E10EEE"/>
    <w:pPr>
      <w:keepNext/>
      <w:keepLines/>
      <w:spacing w:before="360" w:after="240"/>
    </w:pPr>
  </w:style>
  <w:style w:type="paragraph" w:customStyle="1" w:styleId="funkce">
    <w:name w:val="funkce"/>
    <w:basedOn w:val="Normln"/>
    <w:rsid w:val="00E10EEE"/>
    <w:pPr>
      <w:keepLines/>
      <w:jc w:val="center"/>
    </w:pPr>
  </w:style>
  <w:style w:type="paragraph" w:customStyle="1" w:styleId="Textbodu">
    <w:name w:val="Text bodu"/>
    <w:basedOn w:val="Normln"/>
    <w:rsid w:val="00E10EEE"/>
    <w:pPr>
      <w:numPr>
        <w:ilvl w:val="2"/>
        <w:numId w:val="4"/>
      </w:numPr>
      <w:outlineLvl w:val="8"/>
    </w:pPr>
  </w:style>
  <w:style w:type="paragraph" w:customStyle="1" w:styleId="Textpsmene">
    <w:name w:val="Text písmene"/>
    <w:basedOn w:val="Normln"/>
    <w:rsid w:val="00E10EEE"/>
    <w:pPr>
      <w:numPr>
        <w:ilvl w:val="1"/>
        <w:numId w:val="4"/>
      </w:numPr>
      <w:outlineLvl w:val="7"/>
    </w:pPr>
  </w:style>
  <w:style w:type="paragraph" w:customStyle="1" w:styleId="Textodstavce">
    <w:name w:val="Text odstavce"/>
    <w:basedOn w:val="Normln"/>
    <w:rsid w:val="00E10EEE"/>
    <w:pPr>
      <w:numPr>
        <w:numId w:val="4"/>
      </w:numPr>
      <w:tabs>
        <w:tab w:val="left" w:pos="851"/>
      </w:tabs>
      <w:spacing w:before="120" w:after="120"/>
      <w:outlineLvl w:val="6"/>
    </w:pPr>
  </w:style>
  <w:style w:type="character" w:styleId="slostrnky">
    <w:name w:val="page number"/>
    <w:basedOn w:val="Standardnpsmoodstavce"/>
    <w:semiHidden/>
    <w:rsid w:val="00E10EEE"/>
  </w:style>
  <w:style w:type="paragraph" w:styleId="Zpat">
    <w:name w:val="footer"/>
    <w:basedOn w:val="Normln"/>
    <w:link w:val="ZpatChar"/>
    <w:uiPriority w:val="99"/>
    <w:rsid w:val="00E10EEE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semiHidden/>
    <w:rsid w:val="00E10EEE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E10EEE"/>
    <w:rPr>
      <w:vertAlign w:val="superscript"/>
    </w:rPr>
  </w:style>
  <w:style w:type="paragraph" w:styleId="Titulek">
    <w:name w:val="caption"/>
    <w:basedOn w:val="Normln"/>
    <w:next w:val="Normln"/>
    <w:qFormat/>
    <w:rsid w:val="00E10EEE"/>
    <w:pPr>
      <w:spacing w:before="120" w:after="120"/>
    </w:pPr>
    <w:rPr>
      <w:b/>
    </w:rPr>
  </w:style>
  <w:style w:type="paragraph" w:customStyle="1" w:styleId="Nvrh">
    <w:name w:val="Návrh"/>
    <w:basedOn w:val="Normln"/>
    <w:next w:val="Normln"/>
    <w:rsid w:val="00E10EEE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E10EEE"/>
    <w:pPr>
      <w:keepNext/>
      <w:keepLines/>
      <w:numPr>
        <w:numId w:val="3"/>
      </w:numPr>
      <w:tabs>
        <w:tab w:val="clear" w:pos="850"/>
      </w:tabs>
      <w:spacing w:before="720"/>
      <w:ind w:left="0" w:firstLine="0"/>
      <w:jc w:val="center"/>
    </w:pPr>
  </w:style>
  <w:style w:type="paragraph" w:customStyle="1" w:styleId="Nadpisparagrafu">
    <w:name w:val="Nadpis paragrafu"/>
    <w:basedOn w:val="Paragraf"/>
    <w:next w:val="Textodstavce"/>
    <w:rsid w:val="00E10EEE"/>
    <w:pPr>
      <w:numPr>
        <w:numId w:val="2"/>
      </w:numPr>
      <w:tabs>
        <w:tab w:val="clear" w:pos="425"/>
      </w:tabs>
      <w:ind w:left="0" w:firstLine="0"/>
    </w:pPr>
    <w:rPr>
      <w:b/>
    </w:rPr>
  </w:style>
  <w:style w:type="paragraph" w:customStyle="1" w:styleId="VYHLKA">
    <w:name w:val="VYHLÁŠKA"/>
    <w:basedOn w:val="Normln"/>
    <w:next w:val="nadpisvyhlky"/>
    <w:rsid w:val="00E10EEE"/>
    <w:pPr>
      <w:keepNext/>
      <w:keepLines/>
      <w:jc w:val="center"/>
      <w:outlineLvl w:val="0"/>
    </w:pPr>
    <w:rPr>
      <w:b/>
      <w:caps/>
    </w:rPr>
  </w:style>
  <w:style w:type="paragraph" w:customStyle="1" w:styleId="VARIANTA">
    <w:name w:val="VARIANTA"/>
    <w:basedOn w:val="Normln"/>
    <w:next w:val="Normln"/>
    <w:rsid w:val="00E10EEE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E10EEE"/>
    <w:rPr>
      <w:caps/>
      <w:spacing w:val="60"/>
    </w:rPr>
  </w:style>
  <w:style w:type="character" w:customStyle="1" w:styleId="Odkaznapoznpodarou">
    <w:name w:val="Odkaz na pozn. pod čarou"/>
    <w:basedOn w:val="Standardnpsmoodstavce"/>
    <w:rsid w:val="00E10EEE"/>
    <w:rPr>
      <w:vertAlign w:val="superscript"/>
    </w:rPr>
  </w:style>
  <w:style w:type="paragraph" w:customStyle="1" w:styleId="lnek">
    <w:name w:val="Článek"/>
    <w:basedOn w:val="Normln"/>
    <w:next w:val="Normln"/>
    <w:rsid w:val="00E10EEE"/>
    <w:pPr>
      <w:keepNext/>
      <w:keepLines/>
      <w:spacing w:before="240"/>
      <w:jc w:val="center"/>
      <w:outlineLvl w:val="5"/>
    </w:pPr>
  </w:style>
  <w:style w:type="paragraph" w:customStyle="1" w:styleId="Nadpislnku">
    <w:name w:val="Nadpis článku"/>
    <w:basedOn w:val="lnek"/>
    <w:next w:val="Normln"/>
    <w:rsid w:val="00E10EEE"/>
    <w:rPr>
      <w:b/>
    </w:rPr>
  </w:style>
  <w:style w:type="paragraph" w:customStyle="1" w:styleId="Textlnku">
    <w:name w:val="Text článku"/>
    <w:basedOn w:val="Normln"/>
    <w:rsid w:val="00E10EEE"/>
    <w:pPr>
      <w:spacing w:before="240"/>
      <w:ind w:firstLine="425"/>
      <w:outlineLvl w:val="5"/>
    </w:pPr>
  </w:style>
  <w:style w:type="paragraph" w:customStyle="1" w:styleId="Textbodunovely">
    <w:name w:val="Text bodu novely"/>
    <w:basedOn w:val="Normln"/>
    <w:next w:val="Normln"/>
    <w:rsid w:val="00E10EEE"/>
    <w:pPr>
      <w:ind w:left="567" w:hanging="567"/>
    </w:pPr>
  </w:style>
  <w:style w:type="character" w:styleId="Odkaznakoment">
    <w:name w:val="annotation reference"/>
    <w:basedOn w:val="Standardnpsmoodstavce"/>
    <w:uiPriority w:val="99"/>
    <w:semiHidden/>
    <w:unhideWhenUsed/>
    <w:rsid w:val="000562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6258"/>
    <w:pPr>
      <w:spacing w:after="20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6258"/>
    <w:rPr>
      <w:rFonts w:asciiTheme="minorHAnsi" w:eastAsiaTheme="minorHAnsi" w:hAnsiTheme="minorHAnsi" w:cstheme="minorBidi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62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625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D32F5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061B8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061B8"/>
  </w:style>
  <w:style w:type="character" w:styleId="Odkaznavysvtlivky">
    <w:name w:val="endnote reference"/>
    <w:basedOn w:val="Standardnpsmoodstavce"/>
    <w:uiPriority w:val="99"/>
    <w:semiHidden/>
    <w:unhideWhenUsed/>
    <w:rsid w:val="001061B8"/>
    <w:rPr>
      <w:vertAlign w:val="superscript"/>
    </w:rPr>
  </w:style>
  <w:style w:type="character" w:customStyle="1" w:styleId="ZhlavChar">
    <w:name w:val="Záhlaví Char"/>
    <w:basedOn w:val="Standardnpsmoodstavce"/>
    <w:link w:val="Zhlav"/>
    <w:uiPriority w:val="99"/>
    <w:rsid w:val="004842FD"/>
    <w:rPr>
      <w:sz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42FD"/>
  </w:style>
  <w:style w:type="character" w:customStyle="1" w:styleId="Nadpis1Char">
    <w:name w:val="Nadpis 1 Char"/>
    <w:basedOn w:val="Standardnpsmoodstavce"/>
    <w:link w:val="Nadpis1"/>
    <w:rsid w:val="00024762"/>
    <w:rPr>
      <w:rFonts w:ascii="Arial" w:hAnsi="Arial"/>
      <w:b/>
      <w:kern w:val="28"/>
      <w:sz w:val="28"/>
    </w:rPr>
  </w:style>
  <w:style w:type="paragraph" w:styleId="Zkladntextodsazen">
    <w:name w:val="Body Text Indent"/>
    <w:basedOn w:val="Normln"/>
    <w:link w:val="ZkladntextodsazenChar"/>
    <w:rsid w:val="00024762"/>
    <w:pPr>
      <w:tabs>
        <w:tab w:val="left" w:pos="0"/>
        <w:tab w:val="left" w:pos="3686"/>
        <w:tab w:val="left" w:pos="5103"/>
        <w:tab w:val="left" w:pos="6379"/>
        <w:tab w:val="left" w:pos="7371"/>
      </w:tabs>
      <w:spacing w:line="360" w:lineRule="auto"/>
      <w:jc w:val="center"/>
    </w:pPr>
    <w:rPr>
      <w:u w:val="single"/>
    </w:rPr>
  </w:style>
  <w:style w:type="character" w:customStyle="1" w:styleId="ZkladntextodsazenChar">
    <w:name w:val="Základní text odsazený Char"/>
    <w:basedOn w:val="Standardnpsmoodstavce"/>
    <w:link w:val="Zkladntextodsazen"/>
    <w:rsid w:val="00024762"/>
    <w:rPr>
      <w:sz w:val="24"/>
      <w:u w:val="single"/>
    </w:rPr>
  </w:style>
  <w:style w:type="table" w:styleId="Mkatabulky">
    <w:name w:val="Table Grid"/>
    <w:basedOn w:val="Normlntabulka"/>
    <w:rsid w:val="000247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464F6"/>
    <w:rPr>
      <w:color w:val="80808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57EA"/>
    <w:pPr>
      <w:spacing w:after="0"/>
      <w:jc w:val="both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57EA"/>
    <w:rPr>
      <w:rFonts w:asciiTheme="minorHAnsi" w:eastAsiaTheme="minorHAnsi" w:hAnsiTheme="minorHAnsi" w:cstheme="minorBidi"/>
      <w:b/>
      <w:bCs/>
      <w:lang w:eastAsia="en-US"/>
    </w:rPr>
  </w:style>
  <w:style w:type="paragraph" w:styleId="Revize">
    <w:name w:val="Revision"/>
    <w:hidden/>
    <w:uiPriority w:val="99"/>
    <w:semiHidden/>
    <w:rsid w:val="00AF26D1"/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226B2A"/>
    <w:rPr>
      <w:sz w:val="24"/>
    </w:rPr>
  </w:style>
  <w:style w:type="paragraph" w:customStyle="1" w:styleId="19">
    <w:name w:val="19"/>
    <w:rsid w:val="004F2494"/>
    <w:pPr>
      <w:spacing w:after="227"/>
      <w:ind w:left="680" w:hanging="340"/>
      <w:jc w:val="both"/>
    </w:pPr>
    <w:rPr>
      <w:sz w:val="24"/>
      <w:lang w:eastAsia="en-US"/>
    </w:rPr>
  </w:style>
  <w:style w:type="paragraph" w:customStyle="1" w:styleId="30">
    <w:name w:val="30"/>
    <w:rsid w:val="00E50A5F"/>
    <w:pPr>
      <w:spacing w:before="737" w:after="57"/>
      <w:jc w:val="right"/>
    </w:pPr>
    <w:rPr>
      <w:b/>
      <w:sz w:val="26"/>
      <w:lang w:eastAsia="en-US"/>
    </w:rPr>
  </w:style>
  <w:style w:type="paragraph" w:customStyle="1" w:styleId="31">
    <w:name w:val="31"/>
    <w:rsid w:val="00E50A5F"/>
    <w:pPr>
      <w:spacing w:after="113"/>
      <w:ind w:left="850" w:right="850"/>
      <w:jc w:val="center"/>
    </w:pPr>
    <w:rPr>
      <w:b/>
      <w:sz w:val="28"/>
      <w:lang w:eastAsia="en-US"/>
    </w:rPr>
  </w:style>
  <w:style w:type="paragraph" w:customStyle="1" w:styleId="35">
    <w:name w:val="35"/>
    <w:rsid w:val="00E50A5F"/>
    <w:pPr>
      <w:spacing w:after="28"/>
      <w:ind w:left="1247" w:hanging="340"/>
      <w:jc w:val="both"/>
    </w:pPr>
    <w:rPr>
      <w:sz w:val="24"/>
      <w:lang w:eastAsia="en-US"/>
    </w:rPr>
  </w:style>
  <w:style w:type="paragraph" w:customStyle="1" w:styleId="36">
    <w:name w:val="36"/>
    <w:rsid w:val="00E50A5F"/>
    <w:pPr>
      <w:spacing w:before="28" w:after="28"/>
      <w:ind w:left="1247" w:hanging="340"/>
      <w:jc w:val="both"/>
    </w:pPr>
    <w:rPr>
      <w:sz w:val="24"/>
      <w:lang w:eastAsia="en-US"/>
    </w:rPr>
  </w:style>
  <w:style w:type="paragraph" w:customStyle="1" w:styleId="37">
    <w:name w:val="37"/>
    <w:rsid w:val="00E50A5F"/>
    <w:pPr>
      <w:spacing w:before="28" w:after="113"/>
      <w:ind w:left="1247" w:hanging="340"/>
      <w:jc w:val="both"/>
    </w:pPr>
    <w:rPr>
      <w:sz w:val="24"/>
      <w:lang w:eastAsia="en-US"/>
    </w:rPr>
  </w:style>
  <w:style w:type="paragraph" w:customStyle="1" w:styleId="38">
    <w:name w:val="38"/>
    <w:rsid w:val="00E50A5F"/>
    <w:pPr>
      <w:spacing w:after="113"/>
      <w:ind w:left="623" w:hanging="340"/>
      <w:jc w:val="both"/>
    </w:pPr>
    <w:rPr>
      <w:sz w:val="24"/>
      <w:lang w:eastAsia="en-US"/>
    </w:rPr>
  </w:style>
  <w:style w:type="paragraph" w:customStyle="1" w:styleId="40">
    <w:name w:val="40"/>
    <w:rsid w:val="00E50A5F"/>
    <w:pPr>
      <w:spacing w:before="28" w:after="28"/>
      <w:ind w:left="1871" w:hanging="340"/>
      <w:jc w:val="both"/>
    </w:pPr>
    <w:rPr>
      <w:sz w:val="24"/>
      <w:lang w:eastAsia="en-US"/>
    </w:rPr>
  </w:style>
  <w:style w:type="paragraph" w:customStyle="1" w:styleId="41">
    <w:name w:val="41"/>
    <w:rsid w:val="00E50A5F"/>
    <w:pPr>
      <w:spacing w:before="28" w:after="113"/>
      <w:ind w:left="1871" w:hanging="340"/>
      <w:jc w:val="both"/>
    </w:pPr>
    <w:rPr>
      <w:sz w:val="24"/>
      <w:lang w:eastAsia="en-US"/>
    </w:rPr>
  </w:style>
  <w:style w:type="paragraph" w:customStyle="1" w:styleId="27">
    <w:name w:val="27"/>
    <w:rsid w:val="00D91FC1"/>
    <w:pPr>
      <w:spacing w:before="113" w:after="113"/>
      <w:ind w:left="510" w:hanging="510"/>
      <w:jc w:val="both"/>
    </w:pPr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8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2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43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633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3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96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3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09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4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3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6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98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62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89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660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231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396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73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92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51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82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81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94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848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80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70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76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7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1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226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415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65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50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3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52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70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80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788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7998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10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0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7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07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16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331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254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14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329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1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53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6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687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885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126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57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893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08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15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99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25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028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552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189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9129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05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5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66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00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9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292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6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270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178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597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60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26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7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5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28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31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146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0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791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237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90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9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1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56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995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40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496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94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626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2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0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85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47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0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976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47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14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1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39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14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73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30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754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17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7715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116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9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32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18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60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96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883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0527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282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4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1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1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20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45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82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833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53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3659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897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4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86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03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39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456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97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43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942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8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94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5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588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282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060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83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5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0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82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4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621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19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245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043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25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8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2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25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01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82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4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103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333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87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3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87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368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4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18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711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8621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2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5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36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2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94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71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38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333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71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85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9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4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8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672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62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502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8963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6245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7137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85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1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71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81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4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4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704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598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890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805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2847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8905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92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7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1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50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34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9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356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399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1338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6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813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66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5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97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92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96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97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135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813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629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408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85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62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0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19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2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677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947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89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4350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925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38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79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6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6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42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52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6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914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748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29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69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2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0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85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02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58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113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0391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1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12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51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95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67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33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715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2196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09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9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7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57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4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43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66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244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349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4248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41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37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90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3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66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5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6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216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28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3800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49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96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0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63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80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85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492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67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40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49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8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684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66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1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94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14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649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8071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10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24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05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66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0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325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866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7695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59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9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1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37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670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28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93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035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806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494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1715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6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3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0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73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5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03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153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7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7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23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84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14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85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128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337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9547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796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0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09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3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07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9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1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86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481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5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22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6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7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61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27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087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6746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49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56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33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15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15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64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934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768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09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20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2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22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78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656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858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9599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7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93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8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2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4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43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836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569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168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5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3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7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22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10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13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29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64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06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90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48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6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2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6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162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12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91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119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8920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2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9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14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2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23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619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967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517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54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4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0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3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8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13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3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042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724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997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4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6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89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65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23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336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91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533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558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15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28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70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26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93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189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189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4884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36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1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9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74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683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296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189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122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9643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1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7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4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60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9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661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731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060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52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7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3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7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92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1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72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357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91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82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0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7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04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17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9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357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524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4623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8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4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55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2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985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329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708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117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5375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33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9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26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39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8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28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487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089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6367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77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8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43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988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007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476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1185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441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5846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28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0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7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11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27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92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813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72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24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2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0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91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11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20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53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999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606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47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4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4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84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70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816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838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609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676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28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05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6571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04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3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86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5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505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117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69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9655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35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79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40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589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87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63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238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712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218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156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16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4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5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86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74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11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50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9504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42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1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3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9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4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86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1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19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02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634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54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5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35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9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45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05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83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94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535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35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07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4191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130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0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50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3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42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02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40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70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1697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68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3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10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0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54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0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058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27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044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259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998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34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83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4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20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38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042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07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459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686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55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6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2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52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096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926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8598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6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81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12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46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72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2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1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97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428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86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5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9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077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0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30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19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454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729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0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6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58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34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03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618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547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223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89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9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4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9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76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82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390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56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5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4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1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9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33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668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608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04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0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8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9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30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57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90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437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162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55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8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6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8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4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301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03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96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6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659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671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2581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67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52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63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52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20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45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108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2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34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7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35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16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53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40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016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7489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48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8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33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77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878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37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2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013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657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05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8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0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1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550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28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85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760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7553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85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0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49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5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704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906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18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4324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61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1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8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959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801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408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7737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19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9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7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45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81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3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14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0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507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9354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765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an.kochanek\AppData\Roaming\Microsoft\&#352;ablony\LN_Vyhlask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30145-3C5F-403A-9FBE-D57AA320A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LN_Vyhlaska.dot</Template>
  <TotalTime>3</TotalTime>
  <Pages>8</Pages>
  <Words>2587</Words>
  <Characters>13804</Characters>
  <Application>Microsoft Office Word</Application>
  <DocSecurity>0</DocSecurity>
  <Lines>115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vyhlášek</vt:lpstr>
    </vt:vector>
  </TitlesOfParts>
  <Company>SÚJB</Company>
  <LinksUpToDate>false</LinksUpToDate>
  <CharactersWithSpaces>16359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Jankovicova</dc:creator>
  <dc:description>Dokument původně založený na šabloně LN_Vyhlaska verze 1.1</dc:description>
  <cp:lastModifiedBy>Klobouček Eduard</cp:lastModifiedBy>
  <cp:revision>6</cp:revision>
  <cp:lastPrinted>2017-09-25T08:24:00Z</cp:lastPrinted>
  <dcterms:created xsi:type="dcterms:W3CDTF">2025-04-29T13:56:00Z</dcterms:created>
  <dcterms:modified xsi:type="dcterms:W3CDTF">2025-04-29T14:13:00Z</dcterms:modified>
</cp:coreProperties>
</file>